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3CF1E" w14:textId="77777777" w:rsidR="00EB4D5D" w:rsidRDefault="00000000">
      <w:pPr>
        <w:pStyle w:val="1"/>
        <w:ind w:left="0" w:right="50" w:firstLine="0"/>
        <w:jc w:val="center"/>
        <w:rPr>
          <w:b/>
          <w:bCs/>
          <w:sz w:val="36"/>
          <w:szCs w:val="36"/>
        </w:rPr>
      </w:pPr>
      <w:bookmarkStart w:id="0" w:name="_Hlk148257714"/>
      <w:bookmarkEnd w:id="0"/>
      <w:r>
        <w:rPr>
          <w:rFonts w:hint="eastAsia"/>
          <w:b/>
          <w:bCs/>
          <w:sz w:val="36"/>
          <w:szCs w:val="36"/>
        </w:rPr>
        <w:t>《555定时器及其基本应用》教学设计</w:t>
      </w:r>
    </w:p>
    <w:p w14:paraId="04BD7364" w14:textId="77777777" w:rsidR="00EB4D5D" w:rsidRDefault="00EB4D5D">
      <w:pPr>
        <w:pStyle w:val="a4"/>
        <w:spacing w:before="5"/>
        <w:ind w:left="0"/>
        <w:rPr>
          <w:sz w:val="22"/>
        </w:rPr>
      </w:pPr>
    </w:p>
    <w:tbl>
      <w:tblPr>
        <w:tblW w:w="9504"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4A0" w:firstRow="1" w:lastRow="0" w:firstColumn="1" w:lastColumn="0" w:noHBand="0" w:noVBand="1"/>
      </w:tblPr>
      <w:tblGrid>
        <w:gridCol w:w="1686"/>
        <w:gridCol w:w="225"/>
        <w:gridCol w:w="1774"/>
        <w:gridCol w:w="1418"/>
        <w:gridCol w:w="1842"/>
        <w:gridCol w:w="141"/>
        <w:gridCol w:w="2418"/>
      </w:tblGrid>
      <w:tr w:rsidR="00EB4D5D" w14:paraId="72705ECD" w14:textId="77777777">
        <w:trPr>
          <w:trHeight w:val="477"/>
          <w:jc w:val="center"/>
        </w:trPr>
        <w:tc>
          <w:tcPr>
            <w:tcW w:w="9504" w:type="dxa"/>
            <w:gridSpan w:val="7"/>
            <w:tcBorders>
              <w:tl2br w:val="nil"/>
              <w:tr2bl w:val="nil"/>
            </w:tcBorders>
            <w:shd w:val="clear" w:color="auto" w:fill="DAE3F3" w:themeFill="accent5" w:themeFillTint="32"/>
            <w:vAlign w:val="center"/>
          </w:tcPr>
          <w:p w14:paraId="73006D5C" w14:textId="77777777" w:rsidR="00EB4D5D" w:rsidRDefault="00000000">
            <w:pPr>
              <w:spacing w:before="50" w:after="50" w:line="240" w:lineRule="atLeast"/>
              <w:jc w:val="center"/>
              <w:rPr>
                <w:sz w:val="24"/>
              </w:rPr>
            </w:pPr>
            <w:r>
              <w:rPr>
                <w:rFonts w:hint="eastAsia"/>
                <w:b/>
                <w:color w:val="1F3864" w:themeColor="accent5" w:themeShade="80"/>
                <w:sz w:val="24"/>
              </w:rPr>
              <w:t>一、教学基本信息</w:t>
            </w:r>
          </w:p>
        </w:tc>
      </w:tr>
      <w:tr w:rsidR="00EB4D5D" w14:paraId="1781BF1C" w14:textId="77777777">
        <w:trPr>
          <w:trHeight w:val="477"/>
          <w:jc w:val="center"/>
        </w:trPr>
        <w:tc>
          <w:tcPr>
            <w:tcW w:w="1686" w:type="dxa"/>
            <w:tcBorders>
              <w:tl2br w:val="nil"/>
              <w:tr2bl w:val="nil"/>
            </w:tcBorders>
            <w:shd w:val="clear" w:color="auto" w:fill="DAE3F3" w:themeFill="accent5" w:themeFillTint="32"/>
            <w:vAlign w:val="center"/>
          </w:tcPr>
          <w:p w14:paraId="5BF1CC64" w14:textId="77777777" w:rsidR="00EB4D5D" w:rsidRDefault="00000000">
            <w:pPr>
              <w:spacing w:before="50" w:after="50" w:line="240" w:lineRule="atLeast"/>
              <w:jc w:val="center"/>
              <w:rPr>
                <w:b/>
                <w:color w:val="183162"/>
                <w:sz w:val="24"/>
              </w:rPr>
            </w:pPr>
            <w:r>
              <w:rPr>
                <w:rFonts w:hint="eastAsia"/>
                <w:b/>
                <w:color w:val="1F3864" w:themeColor="accent5" w:themeShade="80"/>
                <w:sz w:val="24"/>
              </w:rPr>
              <w:t>课程名称</w:t>
            </w:r>
          </w:p>
        </w:tc>
        <w:tc>
          <w:tcPr>
            <w:tcW w:w="3417" w:type="dxa"/>
            <w:gridSpan w:val="3"/>
            <w:tcBorders>
              <w:tl2br w:val="nil"/>
              <w:tr2bl w:val="nil"/>
            </w:tcBorders>
            <w:shd w:val="clear" w:color="auto" w:fill="auto"/>
            <w:vAlign w:val="center"/>
          </w:tcPr>
          <w:p w14:paraId="663B0426" w14:textId="77777777" w:rsidR="00EB4D5D" w:rsidRDefault="00000000">
            <w:pPr>
              <w:spacing w:before="50" w:after="50" w:line="240" w:lineRule="atLeast"/>
              <w:jc w:val="center"/>
              <w:rPr>
                <w:sz w:val="24"/>
              </w:rPr>
            </w:pPr>
            <w:r>
              <w:rPr>
                <w:rFonts w:hint="eastAsia"/>
                <w:sz w:val="24"/>
              </w:rPr>
              <w:t>电子线路系统设计</w:t>
            </w:r>
          </w:p>
        </w:tc>
        <w:tc>
          <w:tcPr>
            <w:tcW w:w="1842" w:type="dxa"/>
            <w:tcBorders>
              <w:tl2br w:val="nil"/>
              <w:tr2bl w:val="nil"/>
            </w:tcBorders>
            <w:shd w:val="clear" w:color="auto" w:fill="DAE3F3" w:themeFill="accent5" w:themeFillTint="32"/>
            <w:vAlign w:val="center"/>
          </w:tcPr>
          <w:p w14:paraId="011B0E42" w14:textId="77777777" w:rsidR="00EB4D5D" w:rsidRDefault="00000000">
            <w:pPr>
              <w:spacing w:before="50" w:after="50" w:line="240" w:lineRule="atLeast"/>
              <w:jc w:val="center"/>
              <w:rPr>
                <w:b/>
                <w:color w:val="183162"/>
                <w:sz w:val="24"/>
              </w:rPr>
            </w:pPr>
            <w:r>
              <w:rPr>
                <w:rFonts w:hint="eastAsia"/>
                <w:b/>
                <w:color w:val="183162"/>
                <w:sz w:val="24"/>
              </w:rPr>
              <w:t>课程学时</w:t>
            </w:r>
          </w:p>
        </w:tc>
        <w:tc>
          <w:tcPr>
            <w:tcW w:w="2559" w:type="dxa"/>
            <w:gridSpan w:val="2"/>
            <w:tcBorders>
              <w:tl2br w:val="nil"/>
              <w:tr2bl w:val="nil"/>
            </w:tcBorders>
            <w:vAlign w:val="center"/>
          </w:tcPr>
          <w:p w14:paraId="05FEB566" w14:textId="77777777" w:rsidR="00EB4D5D" w:rsidRDefault="00000000">
            <w:pPr>
              <w:spacing w:before="50" w:after="50" w:line="240" w:lineRule="atLeast"/>
              <w:jc w:val="center"/>
              <w:rPr>
                <w:sz w:val="24"/>
              </w:rPr>
            </w:pPr>
            <w:r>
              <w:rPr>
                <w:sz w:val="24"/>
              </w:rPr>
              <w:t>32</w:t>
            </w:r>
            <w:r>
              <w:rPr>
                <w:rFonts w:hint="eastAsia"/>
                <w:sz w:val="24"/>
              </w:rPr>
              <w:t>学时</w:t>
            </w:r>
          </w:p>
        </w:tc>
      </w:tr>
      <w:tr w:rsidR="00EB4D5D" w14:paraId="7F493E1C" w14:textId="77777777">
        <w:trPr>
          <w:trHeight w:val="440"/>
          <w:jc w:val="center"/>
        </w:trPr>
        <w:tc>
          <w:tcPr>
            <w:tcW w:w="1686" w:type="dxa"/>
            <w:tcBorders>
              <w:tl2br w:val="nil"/>
              <w:tr2bl w:val="nil"/>
            </w:tcBorders>
            <w:shd w:val="clear" w:color="auto" w:fill="DAE3F3" w:themeFill="accent5" w:themeFillTint="32"/>
            <w:vAlign w:val="center"/>
          </w:tcPr>
          <w:p w14:paraId="678D44DB" w14:textId="77777777" w:rsidR="00EB4D5D" w:rsidRDefault="00000000">
            <w:pPr>
              <w:spacing w:before="50" w:after="50" w:line="240" w:lineRule="atLeast"/>
              <w:jc w:val="center"/>
              <w:rPr>
                <w:b/>
                <w:color w:val="183162"/>
                <w:sz w:val="24"/>
              </w:rPr>
            </w:pPr>
            <w:r>
              <w:rPr>
                <w:rFonts w:hint="eastAsia"/>
                <w:b/>
                <w:color w:val="183162"/>
                <w:sz w:val="24"/>
              </w:rPr>
              <w:t>讲授内容</w:t>
            </w:r>
          </w:p>
        </w:tc>
        <w:tc>
          <w:tcPr>
            <w:tcW w:w="3417" w:type="dxa"/>
            <w:gridSpan w:val="3"/>
            <w:tcBorders>
              <w:tl2br w:val="nil"/>
              <w:tr2bl w:val="nil"/>
            </w:tcBorders>
            <w:shd w:val="clear" w:color="auto" w:fill="auto"/>
            <w:vAlign w:val="center"/>
          </w:tcPr>
          <w:p w14:paraId="31978285" w14:textId="77777777" w:rsidR="00EB4D5D" w:rsidRDefault="00000000">
            <w:pPr>
              <w:spacing w:before="50" w:after="50" w:line="240" w:lineRule="atLeast"/>
              <w:ind w:firstLineChars="100" w:firstLine="240"/>
              <w:rPr>
                <w:sz w:val="24"/>
              </w:rPr>
            </w:pPr>
            <w:bookmarkStart w:id="1" w:name="_Hlk101366112"/>
            <w:r>
              <w:rPr>
                <w:rFonts w:hint="eastAsia"/>
                <w:sz w:val="24"/>
              </w:rPr>
              <w:t>555定时器及其基本应用</w:t>
            </w:r>
            <w:bookmarkEnd w:id="1"/>
          </w:p>
        </w:tc>
        <w:tc>
          <w:tcPr>
            <w:tcW w:w="1842" w:type="dxa"/>
            <w:tcBorders>
              <w:tl2br w:val="nil"/>
              <w:tr2bl w:val="nil"/>
            </w:tcBorders>
            <w:shd w:val="clear" w:color="auto" w:fill="DAE3F3" w:themeFill="accent5" w:themeFillTint="32"/>
            <w:vAlign w:val="center"/>
          </w:tcPr>
          <w:p w14:paraId="1C770920" w14:textId="77777777" w:rsidR="00EB4D5D" w:rsidRDefault="00000000">
            <w:pPr>
              <w:spacing w:before="50" w:after="50" w:line="240" w:lineRule="atLeast"/>
              <w:jc w:val="center"/>
              <w:rPr>
                <w:b/>
                <w:color w:val="183162"/>
                <w:sz w:val="24"/>
              </w:rPr>
            </w:pPr>
            <w:r>
              <w:rPr>
                <w:rFonts w:hint="eastAsia"/>
                <w:b/>
                <w:color w:val="183162"/>
                <w:sz w:val="24"/>
              </w:rPr>
              <w:t>开课时间</w:t>
            </w:r>
          </w:p>
        </w:tc>
        <w:tc>
          <w:tcPr>
            <w:tcW w:w="2559" w:type="dxa"/>
            <w:gridSpan w:val="2"/>
            <w:tcBorders>
              <w:tl2br w:val="nil"/>
              <w:tr2bl w:val="nil"/>
            </w:tcBorders>
            <w:shd w:val="clear" w:color="auto" w:fill="auto"/>
            <w:vAlign w:val="center"/>
          </w:tcPr>
          <w:p w14:paraId="1DA5DE2E" w14:textId="77777777" w:rsidR="00EB4D5D" w:rsidRDefault="00000000">
            <w:pPr>
              <w:spacing w:before="50" w:after="50" w:line="240" w:lineRule="atLeast"/>
              <w:jc w:val="center"/>
              <w:rPr>
                <w:sz w:val="24"/>
              </w:rPr>
            </w:pPr>
            <w:r>
              <w:rPr>
                <w:rFonts w:hint="eastAsia"/>
                <w:sz w:val="24"/>
              </w:rPr>
              <w:t>大学四年级第一学期</w:t>
            </w:r>
          </w:p>
        </w:tc>
      </w:tr>
      <w:tr w:rsidR="00EB4D5D" w14:paraId="2D5BD4BD" w14:textId="77777777">
        <w:trPr>
          <w:trHeight w:val="440"/>
          <w:jc w:val="center"/>
        </w:trPr>
        <w:tc>
          <w:tcPr>
            <w:tcW w:w="1686" w:type="dxa"/>
            <w:tcBorders>
              <w:tl2br w:val="nil"/>
              <w:tr2bl w:val="nil"/>
            </w:tcBorders>
            <w:shd w:val="clear" w:color="auto" w:fill="DAE3F3" w:themeFill="accent5" w:themeFillTint="32"/>
            <w:vAlign w:val="center"/>
          </w:tcPr>
          <w:p w14:paraId="37E0A93D" w14:textId="77777777" w:rsidR="00EB4D5D" w:rsidRDefault="00000000">
            <w:pPr>
              <w:spacing w:before="50" w:after="50" w:line="240" w:lineRule="atLeast"/>
              <w:jc w:val="center"/>
              <w:rPr>
                <w:b/>
                <w:color w:val="183162"/>
                <w:sz w:val="24"/>
              </w:rPr>
            </w:pPr>
            <w:r>
              <w:rPr>
                <w:rFonts w:hint="eastAsia"/>
                <w:b/>
                <w:color w:val="183162"/>
                <w:sz w:val="24"/>
              </w:rPr>
              <w:t>讲授时间</w:t>
            </w:r>
          </w:p>
        </w:tc>
        <w:tc>
          <w:tcPr>
            <w:tcW w:w="3417" w:type="dxa"/>
            <w:gridSpan w:val="3"/>
            <w:tcBorders>
              <w:tl2br w:val="nil"/>
              <w:tr2bl w:val="nil"/>
            </w:tcBorders>
            <w:shd w:val="clear" w:color="auto" w:fill="auto"/>
            <w:vAlign w:val="center"/>
          </w:tcPr>
          <w:p w14:paraId="40C966BF" w14:textId="77777777" w:rsidR="00EB4D5D" w:rsidRDefault="00000000">
            <w:pPr>
              <w:spacing w:before="50" w:after="50" w:line="240" w:lineRule="atLeast"/>
              <w:jc w:val="center"/>
              <w:rPr>
                <w:sz w:val="24"/>
              </w:rPr>
            </w:pPr>
            <w:r>
              <w:rPr>
                <w:sz w:val="24"/>
              </w:rPr>
              <w:t>135</w:t>
            </w:r>
            <w:r>
              <w:rPr>
                <w:rFonts w:hint="eastAsia"/>
                <w:sz w:val="24"/>
              </w:rPr>
              <w:t>分钟</w:t>
            </w:r>
          </w:p>
        </w:tc>
        <w:tc>
          <w:tcPr>
            <w:tcW w:w="1842" w:type="dxa"/>
            <w:tcBorders>
              <w:tl2br w:val="nil"/>
              <w:tr2bl w:val="nil"/>
            </w:tcBorders>
            <w:shd w:val="clear" w:color="auto" w:fill="DAE3F3" w:themeFill="accent5" w:themeFillTint="32"/>
            <w:vAlign w:val="center"/>
          </w:tcPr>
          <w:p w14:paraId="09778236" w14:textId="77777777" w:rsidR="00EB4D5D" w:rsidRDefault="00000000">
            <w:pPr>
              <w:spacing w:before="50" w:after="50" w:line="240" w:lineRule="atLeast"/>
              <w:jc w:val="center"/>
              <w:rPr>
                <w:b/>
                <w:color w:val="183162"/>
                <w:sz w:val="24"/>
              </w:rPr>
            </w:pPr>
            <w:r>
              <w:rPr>
                <w:rFonts w:hint="eastAsia"/>
                <w:b/>
                <w:color w:val="183162"/>
                <w:sz w:val="24"/>
              </w:rPr>
              <w:t>教学对象</w:t>
            </w:r>
          </w:p>
        </w:tc>
        <w:tc>
          <w:tcPr>
            <w:tcW w:w="2559" w:type="dxa"/>
            <w:gridSpan w:val="2"/>
            <w:tcBorders>
              <w:tl2br w:val="nil"/>
              <w:tr2bl w:val="nil"/>
            </w:tcBorders>
            <w:shd w:val="clear" w:color="auto" w:fill="auto"/>
            <w:vAlign w:val="center"/>
          </w:tcPr>
          <w:p w14:paraId="48CAF668" w14:textId="77777777" w:rsidR="00EB4D5D" w:rsidRDefault="00000000">
            <w:pPr>
              <w:spacing w:before="50" w:after="50" w:line="240" w:lineRule="atLeast"/>
              <w:jc w:val="center"/>
              <w:rPr>
                <w:sz w:val="24"/>
              </w:rPr>
            </w:pPr>
            <w:r>
              <w:rPr>
                <w:rFonts w:hint="eastAsia"/>
                <w:sz w:val="24"/>
              </w:rPr>
              <w:t>电子信息工程专业</w:t>
            </w:r>
          </w:p>
        </w:tc>
      </w:tr>
      <w:tr w:rsidR="00EB4D5D" w14:paraId="2A79AD54" w14:textId="77777777">
        <w:trPr>
          <w:trHeight w:val="471"/>
          <w:jc w:val="center"/>
        </w:trPr>
        <w:tc>
          <w:tcPr>
            <w:tcW w:w="9504" w:type="dxa"/>
            <w:gridSpan w:val="7"/>
            <w:tcBorders>
              <w:tl2br w:val="nil"/>
              <w:tr2bl w:val="nil"/>
            </w:tcBorders>
            <w:shd w:val="clear" w:color="auto" w:fill="DAE3F3" w:themeFill="accent5" w:themeFillTint="32"/>
            <w:vAlign w:val="center"/>
          </w:tcPr>
          <w:p w14:paraId="36FD3226" w14:textId="77777777" w:rsidR="00EB4D5D" w:rsidRDefault="00000000">
            <w:pPr>
              <w:spacing w:before="50" w:after="50" w:line="240" w:lineRule="atLeast"/>
              <w:ind w:firstLineChars="1500" w:firstLine="3614"/>
              <w:rPr>
                <w:b/>
                <w:color w:val="1F3864" w:themeColor="accent5" w:themeShade="80"/>
                <w:sz w:val="24"/>
              </w:rPr>
            </w:pPr>
            <w:bookmarkStart w:id="2" w:name="_Hlk148207075"/>
            <w:r>
              <w:rPr>
                <w:rFonts w:hint="eastAsia"/>
                <w:b/>
                <w:color w:val="1F3864" w:themeColor="accent5" w:themeShade="80"/>
                <w:sz w:val="24"/>
              </w:rPr>
              <w:t>二、教学分析</w:t>
            </w:r>
          </w:p>
        </w:tc>
      </w:tr>
      <w:tr w:rsidR="00EB4D5D" w14:paraId="08402805" w14:textId="77777777">
        <w:trPr>
          <w:trHeight w:val="440"/>
          <w:jc w:val="center"/>
        </w:trPr>
        <w:tc>
          <w:tcPr>
            <w:tcW w:w="1686" w:type="dxa"/>
            <w:tcBorders>
              <w:tl2br w:val="nil"/>
              <w:tr2bl w:val="nil"/>
            </w:tcBorders>
            <w:shd w:val="clear" w:color="auto" w:fill="FFFFFF" w:themeFill="background1"/>
            <w:vAlign w:val="center"/>
          </w:tcPr>
          <w:p w14:paraId="18FB3AF9" w14:textId="77777777" w:rsidR="00EB4D5D" w:rsidRDefault="00000000">
            <w:pPr>
              <w:spacing w:before="50" w:after="50" w:line="240" w:lineRule="atLeast"/>
              <w:jc w:val="center"/>
              <w:rPr>
                <w:sz w:val="24"/>
              </w:rPr>
            </w:pPr>
            <w:bookmarkStart w:id="3" w:name="_Hlk148207152"/>
            <w:bookmarkEnd w:id="2"/>
            <w:r>
              <w:rPr>
                <w:rFonts w:hint="eastAsia"/>
                <w:sz w:val="24"/>
              </w:rPr>
              <w:t>教学内容</w:t>
            </w:r>
          </w:p>
        </w:tc>
        <w:tc>
          <w:tcPr>
            <w:tcW w:w="7818" w:type="dxa"/>
            <w:gridSpan w:val="6"/>
            <w:tcBorders>
              <w:tl2br w:val="nil"/>
              <w:tr2bl w:val="nil"/>
            </w:tcBorders>
            <w:shd w:val="clear" w:color="auto" w:fill="FFFFFF" w:themeFill="background1"/>
            <w:vAlign w:val="center"/>
          </w:tcPr>
          <w:p w14:paraId="7912128F" w14:textId="77777777" w:rsidR="00EB4D5D" w:rsidRDefault="00000000">
            <w:pPr>
              <w:spacing w:before="50" w:after="50" w:line="240" w:lineRule="atLeast"/>
              <w:ind w:firstLineChars="200" w:firstLine="480"/>
              <w:rPr>
                <w:sz w:val="24"/>
              </w:rPr>
            </w:pPr>
            <w:r>
              <w:rPr>
                <w:sz w:val="24"/>
              </w:rPr>
              <w:t>(1) 555内部结构及性能特点；</w:t>
            </w:r>
          </w:p>
          <w:p w14:paraId="455EE951" w14:textId="77777777" w:rsidR="00EB4D5D" w:rsidRDefault="00000000">
            <w:pPr>
              <w:spacing w:before="50" w:after="50" w:line="240" w:lineRule="atLeast"/>
              <w:ind w:firstLineChars="200" w:firstLine="480"/>
              <w:rPr>
                <w:sz w:val="24"/>
              </w:rPr>
            </w:pPr>
            <w:r>
              <w:rPr>
                <w:sz w:val="24"/>
              </w:rPr>
              <w:t>(2) 555组成的基本电路工作原理</w:t>
            </w:r>
            <w:r>
              <w:rPr>
                <w:rFonts w:hint="eastAsia"/>
                <w:sz w:val="24"/>
              </w:rPr>
              <w:t>；</w:t>
            </w:r>
          </w:p>
          <w:p w14:paraId="65299B85" w14:textId="77777777" w:rsidR="00EB4D5D" w:rsidRDefault="00000000">
            <w:pPr>
              <w:spacing w:before="50" w:after="50" w:line="240" w:lineRule="atLeast"/>
              <w:ind w:firstLineChars="200" w:firstLine="480"/>
              <w:rPr>
                <w:sz w:val="24"/>
              </w:rPr>
            </w:pPr>
            <w:r>
              <w:rPr>
                <w:sz w:val="24"/>
              </w:rPr>
              <w:t xml:space="preserve">(3) </w:t>
            </w:r>
            <w:r>
              <w:rPr>
                <w:rFonts w:hint="eastAsia"/>
                <w:sz w:val="24"/>
              </w:rPr>
              <w:t>设计</w:t>
            </w:r>
            <w:r>
              <w:rPr>
                <w:sz w:val="24"/>
              </w:rPr>
              <w:t>应用。</w:t>
            </w:r>
          </w:p>
        </w:tc>
      </w:tr>
      <w:bookmarkEnd w:id="3"/>
      <w:tr w:rsidR="00EB4D5D" w14:paraId="6D8F6D00" w14:textId="77777777">
        <w:trPr>
          <w:trHeight w:val="440"/>
          <w:jc w:val="center"/>
        </w:trPr>
        <w:tc>
          <w:tcPr>
            <w:tcW w:w="1686" w:type="dxa"/>
            <w:tcBorders>
              <w:tl2br w:val="nil"/>
              <w:tr2bl w:val="nil"/>
            </w:tcBorders>
            <w:shd w:val="clear" w:color="auto" w:fill="FFFFFF" w:themeFill="background1"/>
            <w:vAlign w:val="center"/>
          </w:tcPr>
          <w:p w14:paraId="204BEE1B" w14:textId="77777777" w:rsidR="00EB4D5D" w:rsidRDefault="00000000">
            <w:pPr>
              <w:spacing w:before="50" w:after="50" w:line="240" w:lineRule="atLeast"/>
              <w:jc w:val="center"/>
              <w:rPr>
                <w:sz w:val="24"/>
              </w:rPr>
            </w:pPr>
            <w:r>
              <w:rPr>
                <w:rFonts w:hint="eastAsia"/>
                <w:sz w:val="24"/>
              </w:rPr>
              <w:t>内容分析</w:t>
            </w:r>
          </w:p>
        </w:tc>
        <w:tc>
          <w:tcPr>
            <w:tcW w:w="7818" w:type="dxa"/>
            <w:gridSpan w:val="6"/>
            <w:tcBorders>
              <w:tl2br w:val="nil"/>
              <w:tr2bl w:val="nil"/>
            </w:tcBorders>
            <w:shd w:val="clear" w:color="auto" w:fill="FFFFFF" w:themeFill="background1"/>
            <w:vAlign w:val="center"/>
          </w:tcPr>
          <w:p w14:paraId="1BFA54AF" w14:textId="77777777" w:rsidR="00EB4D5D" w:rsidRDefault="00000000">
            <w:pPr>
              <w:spacing w:before="50" w:after="50" w:line="240" w:lineRule="atLeast"/>
              <w:ind w:firstLineChars="200" w:firstLine="480"/>
              <w:jc w:val="both"/>
              <w:rPr>
                <w:sz w:val="24"/>
              </w:rPr>
            </w:pPr>
            <w:r>
              <w:rPr>
                <w:rFonts w:ascii="Calibri" w:hAnsi="Calibri" w:cs="Times New Roman" w:hint="eastAsia"/>
                <w:kern w:val="2"/>
                <w:sz w:val="24"/>
                <w:szCs w:val="24"/>
              </w:rPr>
              <w:t>集成电路定时器</w:t>
            </w:r>
            <w:r>
              <w:rPr>
                <w:rFonts w:cs="Times New Roman" w:hint="eastAsia"/>
                <w:kern w:val="2"/>
                <w:sz w:val="24"/>
                <w:szCs w:val="24"/>
              </w:rPr>
              <w:t>555是一种模拟和数字功能相结合的中规模集成器件，常被用于定时器、脉冲产生器和振荡电路。本讲内容既综合了第一章运算放大器的知识，也综合了第三章集成逻辑门电路的知识，并为后续多功能数字</w:t>
            </w:r>
            <w:proofErr w:type="gramStart"/>
            <w:r>
              <w:rPr>
                <w:rFonts w:cs="Times New Roman" w:hint="eastAsia"/>
                <w:kern w:val="2"/>
                <w:sz w:val="24"/>
                <w:szCs w:val="24"/>
              </w:rPr>
              <w:t>钟综合</w:t>
            </w:r>
            <w:proofErr w:type="gramEnd"/>
            <w:r>
              <w:rPr>
                <w:rFonts w:cs="Times New Roman" w:hint="eastAsia"/>
                <w:kern w:val="2"/>
                <w:sz w:val="24"/>
                <w:szCs w:val="24"/>
              </w:rPr>
              <w:t>设计做了知识铺垫。因此该讲内容</w:t>
            </w:r>
            <w:proofErr w:type="gramStart"/>
            <w:r>
              <w:rPr>
                <w:rFonts w:cs="Times New Roman" w:hint="eastAsia"/>
                <w:kern w:val="2"/>
                <w:sz w:val="24"/>
                <w:szCs w:val="24"/>
              </w:rPr>
              <w:t>在整门课程</w:t>
            </w:r>
            <w:proofErr w:type="gramEnd"/>
            <w:r>
              <w:rPr>
                <w:rFonts w:cs="Times New Roman" w:hint="eastAsia"/>
                <w:kern w:val="2"/>
                <w:sz w:val="24"/>
                <w:szCs w:val="24"/>
              </w:rPr>
              <w:t>中具有承上启下的作用，且5</w:t>
            </w:r>
            <w:r>
              <w:rPr>
                <w:rFonts w:cs="Times New Roman"/>
                <w:kern w:val="2"/>
                <w:sz w:val="24"/>
                <w:szCs w:val="24"/>
              </w:rPr>
              <w:t>55</w:t>
            </w:r>
            <w:r>
              <w:rPr>
                <w:rFonts w:cs="Times New Roman" w:hint="eastAsia"/>
                <w:kern w:val="2"/>
                <w:sz w:val="24"/>
                <w:szCs w:val="24"/>
              </w:rPr>
              <w:t>定时器作为常用的集成芯片，在数字逻辑电路设计中具有举足轻重的作用。</w:t>
            </w:r>
          </w:p>
        </w:tc>
      </w:tr>
      <w:tr w:rsidR="00EB4D5D" w14:paraId="21EAADE8" w14:textId="77777777">
        <w:trPr>
          <w:trHeight w:val="440"/>
          <w:jc w:val="center"/>
        </w:trPr>
        <w:tc>
          <w:tcPr>
            <w:tcW w:w="1686" w:type="dxa"/>
            <w:tcBorders>
              <w:tl2br w:val="nil"/>
              <w:tr2bl w:val="nil"/>
            </w:tcBorders>
            <w:shd w:val="clear" w:color="auto" w:fill="FFFFFF" w:themeFill="background1"/>
            <w:vAlign w:val="center"/>
          </w:tcPr>
          <w:p w14:paraId="32559861" w14:textId="77777777" w:rsidR="00EB4D5D" w:rsidRDefault="00000000">
            <w:pPr>
              <w:spacing w:before="50" w:after="50" w:line="240" w:lineRule="atLeast"/>
              <w:jc w:val="center"/>
              <w:rPr>
                <w:sz w:val="24"/>
              </w:rPr>
            </w:pPr>
            <w:r>
              <w:rPr>
                <w:rFonts w:hint="eastAsia"/>
                <w:sz w:val="24"/>
              </w:rPr>
              <w:t>学情分析</w:t>
            </w:r>
          </w:p>
        </w:tc>
        <w:tc>
          <w:tcPr>
            <w:tcW w:w="7818" w:type="dxa"/>
            <w:gridSpan w:val="6"/>
            <w:tcBorders>
              <w:tl2br w:val="nil"/>
              <w:tr2bl w:val="nil"/>
            </w:tcBorders>
            <w:shd w:val="clear" w:color="auto" w:fill="FFFFFF" w:themeFill="background1"/>
            <w:vAlign w:val="center"/>
          </w:tcPr>
          <w:p w14:paraId="18C392FD" w14:textId="77777777" w:rsidR="00EB4D5D" w:rsidRDefault="00000000">
            <w:pPr>
              <w:spacing w:before="50" w:after="50" w:line="240" w:lineRule="atLeast"/>
              <w:ind w:firstLineChars="200" w:firstLine="480"/>
              <w:jc w:val="both"/>
              <w:rPr>
                <w:sz w:val="24"/>
              </w:rPr>
            </w:pPr>
            <w:r>
              <w:rPr>
                <w:rFonts w:cs="Times New Roman" w:hint="eastAsia"/>
                <w:kern w:val="2"/>
                <w:sz w:val="24"/>
                <w:szCs w:val="24"/>
                <w:lang w:val="zh-CN"/>
              </w:rPr>
              <w:t>在前面的章节中已经学习了</w:t>
            </w:r>
            <w:r>
              <w:rPr>
                <w:rFonts w:cs="Times New Roman" w:hint="eastAsia"/>
                <w:kern w:val="2"/>
                <w:sz w:val="24"/>
                <w:szCs w:val="24"/>
              </w:rPr>
              <w:t>运算放大器应用和集成逻辑门应用的知识，因此本讲内容中的</w:t>
            </w:r>
            <w:r>
              <w:rPr>
                <w:rFonts w:cs="Times New Roman"/>
                <w:kern w:val="2"/>
                <w:sz w:val="24"/>
                <w:szCs w:val="24"/>
                <w:lang w:val="zh-CN"/>
              </w:rPr>
              <w:t>555的内部结构及性能特点</w:t>
            </w:r>
            <w:r>
              <w:rPr>
                <w:rFonts w:cs="Times New Roman" w:hint="eastAsia"/>
                <w:kern w:val="2"/>
                <w:sz w:val="24"/>
                <w:szCs w:val="24"/>
                <w:lang w:val="zh-CN"/>
              </w:rPr>
              <w:t>，学生相对来说比较容易掌握。但5</w:t>
            </w:r>
            <w:r>
              <w:rPr>
                <w:rFonts w:cs="Times New Roman"/>
                <w:kern w:val="2"/>
                <w:sz w:val="24"/>
                <w:szCs w:val="24"/>
                <w:lang w:val="zh-CN"/>
              </w:rPr>
              <w:t>55</w:t>
            </w:r>
            <w:r>
              <w:rPr>
                <w:rFonts w:cs="Times New Roman" w:hint="eastAsia"/>
                <w:kern w:val="2"/>
                <w:sz w:val="24"/>
                <w:szCs w:val="24"/>
                <w:lang w:val="zh-CN"/>
              </w:rPr>
              <w:t>的应用是个较为综合的内容，学生在学习时会觉得有难度。因此，在教学内容设计上首先从555组成的基本电路工作原理入手，从较为简单的单稳态触发器的原理及其应用开始，然后逐步加深，采用对比的方法总结5</w:t>
            </w:r>
            <w:r>
              <w:rPr>
                <w:rFonts w:cs="Times New Roman"/>
                <w:kern w:val="2"/>
                <w:sz w:val="24"/>
                <w:szCs w:val="24"/>
                <w:lang w:val="zh-CN"/>
              </w:rPr>
              <w:t>55</w:t>
            </w:r>
            <w:r>
              <w:rPr>
                <w:rFonts w:cs="Times New Roman" w:hint="eastAsia"/>
                <w:kern w:val="2"/>
                <w:sz w:val="24"/>
                <w:szCs w:val="24"/>
                <w:lang w:val="zh-CN"/>
              </w:rPr>
              <w:t>构成的多谐振荡器电路结构差异，并通过多个综合设计案例的分析和实现，让学生一边思考一边参与总结，逐步地掌握5</w:t>
            </w:r>
            <w:r>
              <w:rPr>
                <w:rFonts w:cs="Times New Roman"/>
                <w:kern w:val="2"/>
                <w:sz w:val="24"/>
                <w:szCs w:val="24"/>
                <w:lang w:val="zh-CN"/>
              </w:rPr>
              <w:t>55</w:t>
            </w:r>
            <w:r>
              <w:rPr>
                <w:rFonts w:cs="Times New Roman" w:hint="eastAsia"/>
                <w:kern w:val="2"/>
                <w:sz w:val="24"/>
                <w:szCs w:val="24"/>
                <w:lang w:val="zh-CN"/>
              </w:rPr>
              <w:t>组成的不同基本电路的工作原理及其应用的知识，从而获得学习的乐趣。</w:t>
            </w:r>
          </w:p>
        </w:tc>
      </w:tr>
      <w:tr w:rsidR="00EB4D5D" w14:paraId="00710D19" w14:textId="77777777">
        <w:trPr>
          <w:trHeight w:val="531"/>
          <w:jc w:val="center"/>
        </w:trPr>
        <w:tc>
          <w:tcPr>
            <w:tcW w:w="9504" w:type="dxa"/>
            <w:gridSpan w:val="7"/>
            <w:tcBorders>
              <w:tl2br w:val="nil"/>
              <w:tr2bl w:val="nil"/>
            </w:tcBorders>
            <w:shd w:val="clear" w:color="auto" w:fill="DAE3F3" w:themeFill="accent5" w:themeFillTint="32"/>
            <w:vAlign w:val="center"/>
          </w:tcPr>
          <w:p w14:paraId="431E6763" w14:textId="77777777" w:rsidR="00EB4D5D" w:rsidRDefault="00000000">
            <w:pPr>
              <w:spacing w:before="50" w:after="50" w:line="240" w:lineRule="atLeast"/>
              <w:ind w:firstLineChars="1400" w:firstLine="3373"/>
              <w:jc w:val="both"/>
              <w:rPr>
                <w:rFonts w:cs="Times New Roman"/>
                <w:kern w:val="2"/>
                <w:sz w:val="24"/>
                <w:szCs w:val="24"/>
                <w:lang w:val="zh-CN"/>
              </w:rPr>
            </w:pPr>
            <w:r>
              <w:rPr>
                <w:rFonts w:hint="eastAsia"/>
                <w:b/>
                <w:color w:val="1F3864" w:themeColor="accent5" w:themeShade="80"/>
                <w:sz w:val="24"/>
              </w:rPr>
              <w:t>三、教学目标确定</w:t>
            </w:r>
          </w:p>
        </w:tc>
      </w:tr>
      <w:tr w:rsidR="00EB4D5D" w14:paraId="39E527FD" w14:textId="77777777">
        <w:trPr>
          <w:trHeight w:val="939"/>
          <w:jc w:val="center"/>
        </w:trPr>
        <w:tc>
          <w:tcPr>
            <w:tcW w:w="1686" w:type="dxa"/>
            <w:vMerge w:val="restart"/>
            <w:tcBorders>
              <w:tl2br w:val="nil"/>
              <w:tr2bl w:val="nil"/>
            </w:tcBorders>
            <w:shd w:val="clear" w:color="auto" w:fill="FFFFFF" w:themeFill="background1"/>
            <w:vAlign w:val="center"/>
          </w:tcPr>
          <w:p w14:paraId="0C101A2E" w14:textId="77777777" w:rsidR="00EB4D5D" w:rsidRDefault="00000000">
            <w:pPr>
              <w:spacing w:before="50" w:after="50" w:line="240" w:lineRule="atLeast"/>
              <w:jc w:val="center"/>
              <w:rPr>
                <w:sz w:val="24"/>
              </w:rPr>
            </w:pPr>
            <w:r>
              <w:rPr>
                <w:rFonts w:hint="eastAsia"/>
                <w:sz w:val="24"/>
              </w:rPr>
              <w:t>教学目标</w:t>
            </w:r>
          </w:p>
        </w:tc>
        <w:tc>
          <w:tcPr>
            <w:tcW w:w="1999" w:type="dxa"/>
            <w:gridSpan w:val="2"/>
            <w:tcBorders>
              <w:tl2br w:val="nil"/>
              <w:tr2bl w:val="nil"/>
            </w:tcBorders>
            <w:shd w:val="clear" w:color="auto" w:fill="FFFFFF" w:themeFill="background1"/>
            <w:vAlign w:val="center"/>
          </w:tcPr>
          <w:p w14:paraId="60C8FCA0" w14:textId="77777777" w:rsidR="00EB4D5D" w:rsidRDefault="00000000">
            <w:pPr>
              <w:spacing w:before="50" w:after="50" w:line="240" w:lineRule="atLeast"/>
              <w:ind w:firstLineChars="11" w:firstLine="26"/>
              <w:jc w:val="center"/>
              <w:rPr>
                <w:sz w:val="24"/>
              </w:rPr>
            </w:pPr>
            <w:r>
              <w:rPr>
                <w:rFonts w:hint="eastAsia"/>
                <w:sz w:val="24"/>
              </w:rPr>
              <w:t>知识目标</w:t>
            </w:r>
          </w:p>
        </w:tc>
        <w:tc>
          <w:tcPr>
            <w:tcW w:w="5819" w:type="dxa"/>
            <w:gridSpan w:val="4"/>
            <w:tcBorders>
              <w:tl2br w:val="nil"/>
              <w:tr2bl w:val="nil"/>
            </w:tcBorders>
            <w:shd w:val="clear" w:color="auto" w:fill="FFFFFF" w:themeFill="background1"/>
            <w:vAlign w:val="center"/>
          </w:tcPr>
          <w:p w14:paraId="19906806" w14:textId="77777777" w:rsidR="00EB4D5D" w:rsidRDefault="00000000">
            <w:pPr>
              <w:spacing w:before="50" w:after="50" w:line="240" w:lineRule="atLeast"/>
              <w:ind w:firstLineChars="200" w:firstLine="480"/>
              <w:jc w:val="both"/>
              <w:rPr>
                <w:sz w:val="24"/>
              </w:rPr>
            </w:pPr>
            <w:r>
              <w:rPr>
                <w:sz w:val="24"/>
              </w:rPr>
              <w:t xml:space="preserve">(1) 掌握555内部结构及性能特点； </w:t>
            </w:r>
          </w:p>
          <w:p w14:paraId="53F35A89" w14:textId="77777777" w:rsidR="00EB4D5D" w:rsidRDefault="00000000">
            <w:pPr>
              <w:spacing w:before="50" w:after="50" w:line="240" w:lineRule="atLeast"/>
              <w:ind w:firstLineChars="200" w:firstLine="480"/>
              <w:jc w:val="both"/>
              <w:rPr>
                <w:sz w:val="24"/>
              </w:rPr>
            </w:pPr>
            <w:r>
              <w:rPr>
                <w:sz w:val="24"/>
              </w:rPr>
              <w:t>(2) 掌握555组成的基本电路工作原理及其应用。</w:t>
            </w:r>
          </w:p>
        </w:tc>
      </w:tr>
      <w:tr w:rsidR="00EB4D5D" w14:paraId="0D84C2FB" w14:textId="77777777">
        <w:trPr>
          <w:trHeight w:val="776"/>
          <w:jc w:val="center"/>
        </w:trPr>
        <w:tc>
          <w:tcPr>
            <w:tcW w:w="1686" w:type="dxa"/>
            <w:vMerge/>
            <w:tcBorders>
              <w:tl2br w:val="nil"/>
              <w:tr2bl w:val="nil"/>
            </w:tcBorders>
            <w:shd w:val="clear" w:color="auto" w:fill="FFFFFF" w:themeFill="background1"/>
            <w:vAlign w:val="center"/>
          </w:tcPr>
          <w:p w14:paraId="273BF62B" w14:textId="77777777" w:rsidR="00EB4D5D" w:rsidRDefault="00EB4D5D">
            <w:pPr>
              <w:spacing w:before="50" w:after="50" w:line="240" w:lineRule="atLeast"/>
              <w:jc w:val="center"/>
              <w:rPr>
                <w:sz w:val="24"/>
              </w:rPr>
            </w:pPr>
          </w:p>
        </w:tc>
        <w:tc>
          <w:tcPr>
            <w:tcW w:w="1999" w:type="dxa"/>
            <w:gridSpan w:val="2"/>
            <w:tcBorders>
              <w:tl2br w:val="nil"/>
              <w:tr2bl w:val="nil"/>
            </w:tcBorders>
            <w:shd w:val="clear" w:color="auto" w:fill="FFFFFF" w:themeFill="background1"/>
            <w:vAlign w:val="center"/>
          </w:tcPr>
          <w:p w14:paraId="425FA09E" w14:textId="77777777" w:rsidR="00EB4D5D" w:rsidRDefault="00000000" w:rsidP="00F83375">
            <w:pPr>
              <w:spacing w:before="50" w:after="50" w:line="240" w:lineRule="atLeast"/>
              <w:ind w:firstLineChars="170" w:firstLine="408"/>
              <w:rPr>
                <w:sz w:val="24"/>
              </w:rPr>
            </w:pPr>
            <w:r>
              <w:rPr>
                <w:rFonts w:hint="eastAsia"/>
                <w:sz w:val="24"/>
              </w:rPr>
              <w:t>能力目标</w:t>
            </w:r>
          </w:p>
        </w:tc>
        <w:tc>
          <w:tcPr>
            <w:tcW w:w="5819" w:type="dxa"/>
            <w:gridSpan w:val="4"/>
            <w:tcBorders>
              <w:tl2br w:val="nil"/>
              <w:tr2bl w:val="nil"/>
            </w:tcBorders>
            <w:shd w:val="clear" w:color="auto" w:fill="FFFFFF" w:themeFill="background1"/>
            <w:vAlign w:val="center"/>
          </w:tcPr>
          <w:p w14:paraId="69A1B4CC" w14:textId="77777777" w:rsidR="00EB4D5D" w:rsidRDefault="00000000">
            <w:pPr>
              <w:spacing w:before="50" w:after="50" w:line="240" w:lineRule="atLeast"/>
              <w:ind w:firstLineChars="200" w:firstLine="480"/>
              <w:rPr>
                <w:sz w:val="24"/>
              </w:rPr>
            </w:pPr>
            <w:r>
              <w:rPr>
                <w:sz w:val="24"/>
              </w:rPr>
              <w:t>(1) 能够按照设计要求，应用555设计相应的电路并实现相应的功能。</w:t>
            </w:r>
          </w:p>
          <w:p w14:paraId="7BA1E96C" w14:textId="77777777" w:rsidR="00EB4D5D" w:rsidRDefault="00000000">
            <w:pPr>
              <w:spacing w:before="50" w:after="50" w:line="240" w:lineRule="atLeast"/>
              <w:ind w:firstLineChars="200" w:firstLine="480"/>
              <w:rPr>
                <w:sz w:val="24"/>
              </w:rPr>
            </w:pPr>
            <w:r>
              <w:rPr>
                <w:sz w:val="24"/>
              </w:rPr>
              <w:t>(2) 能够成功解决电路调试过程中出现的问题。</w:t>
            </w:r>
          </w:p>
        </w:tc>
      </w:tr>
      <w:tr w:rsidR="00EB4D5D" w14:paraId="13806903" w14:textId="77777777">
        <w:trPr>
          <w:trHeight w:val="776"/>
          <w:jc w:val="center"/>
        </w:trPr>
        <w:tc>
          <w:tcPr>
            <w:tcW w:w="1686" w:type="dxa"/>
            <w:vMerge/>
            <w:tcBorders>
              <w:tl2br w:val="nil"/>
              <w:tr2bl w:val="nil"/>
            </w:tcBorders>
            <w:shd w:val="clear" w:color="auto" w:fill="FFFFFF" w:themeFill="background1"/>
            <w:vAlign w:val="center"/>
          </w:tcPr>
          <w:p w14:paraId="3938DCA5" w14:textId="77777777" w:rsidR="00EB4D5D" w:rsidRDefault="00EB4D5D">
            <w:pPr>
              <w:spacing w:before="50" w:after="50" w:line="240" w:lineRule="atLeast"/>
              <w:jc w:val="center"/>
              <w:rPr>
                <w:sz w:val="24"/>
              </w:rPr>
            </w:pPr>
          </w:p>
        </w:tc>
        <w:tc>
          <w:tcPr>
            <w:tcW w:w="1999" w:type="dxa"/>
            <w:gridSpan w:val="2"/>
            <w:tcBorders>
              <w:tl2br w:val="nil"/>
              <w:tr2bl w:val="nil"/>
            </w:tcBorders>
            <w:shd w:val="clear" w:color="auto" w:fill="FFFFFF" w:themeFill="background1"/>
            <w:vAlign w:val="center"/>
          </w:tcPr>
          <w:p w14:paraId="55756807" w14:textId="77777777" w:rsidR="00EB4D5D" w:rsidRDefault="00000000" w:rsidP="00F83375">
            <w:pPr>
              <w:spacing w:before="50" w:after="50" w:line="240" w:lineRule="atLeast"/>
              <w:ind w:firstLineChars="170" w:firstLine="408"/>
              <w:rPr>
                <w:sz w:val="24"/>
              </w:rPr>
            </w:pPr>
            <w:r>
              <w:rPr>
                <w:rFonts w:hint="eastAsia"/>
                <w:sz w:val="24"/>
              </w:rPr>
              <w:t>素质目标</w:t>
            </w:r>
          </w:p>
        </w:tc>
        <w:tc>
          <w:tcPr>
            <w:tcW w:w="5819" w:type="dxa"/>
            <w:gridSpan w:val="4"/>
            <w:tcBorders>
              <w:tl2br w:val="nil"/>
              <w:tr2bl w:val="nil"/>
            </w:tcBorders>
            <w:shd w:val="clear" w:color="auto" w:fill="FFFFFF" w:themeFill="background1"/>
            <w:vAlign w:val="center"/>
          </w:tcPr>
          <w:p w14:paraId="1424B654" w14:textId="77777777" w:rsidR="00EB4D5D" w:rsidRDefault="00000000">
            <w:pPr>
              <w:spacing w:before="50" w:after="50" w:line="240" w:lineRule="atLeast"/>
              <w:ind w:firstLineChars="200" w:firstLine="480"/>
              <w:rPr>
                <w:sz w:val="24"/>
              </w:rPr>
            </w:pPr>
            <w:r>
              <w:rPr>
                <w:sz w:val="24"/>
              </w:rPr>
              <w:t>(1) 引导学生建立唯物主义辩证法思维；</w:t>
            </w:r>
          </w:p>
          <w:p w14:paraId="5F736990" w14:textId="77777777" w:rsidR="00EB4D5D" w:rsidRDefault="00000000">
            <w:pPr>
              <w:spacing w:before="50" w:after="50" w:line="240" w:lineRule="atLeast"/>
              <w:ind w:firstLineChars="200" w:firstLine="480"/>
              <w:rPr>
                <w:sz w:val="24"/>
              </w:rPr>
            </w:pPr>
            <w:r>
              <w:rPr>
                <w:sz w:val="24"/>
              </w:rPr>
              <w:t>(2) 培养学生的民族自豪感和爱国情怀，树立科技兴国的伟大抱负；</w:t>
            </w:r>
          </w:p>
          <w:p w14:paraId="69A5AA3A" w14:textId="77777777" w:rsidR="00EB4D5D" w:rsidRDefault="00000000">
            <w:pPr>
              <w:spacing w:before="50" w:after="50" w:line="240" w:lineRule="atLeast"/>
              <w:ind w:firstLineChars="200" w:firstLine="480"/>
              <w:rPr>
                <w:sz w:val="24"/>
              </w:rPr>
            </w:pPr>
            <w:r>
              <w:rPr>
                <w:sz w:val="24"/>
              </w:rPr>
              <w:t>(3) 鼓励学生努力学习专业知识，利用所学知识实现自身的价值，履行自身的社会责任感和使命感。</w:t>
            </w:r>
          </w:p>
        </w:tc>
      </w:tr>
      <w:tr w:rsidR="00EB4D5D" w14:paraId="4A40534B" w14:textId="77777777">
        <w:trPr>
          <w:trHeight w:val="440"/>
          <w:jc w:val="center"/>
        </w:trPr>
        <w:tc>
          <w:tcPr>
            <w:tcW w:w="1686" w:type="dxa"/>
            <w:tcBorders>
              <w:tl2br w:val="nil"/>
              <w:tr2bl w:val="nil"/>
            </w:tcBorders>
            <w:shd w:val="clear" w:color="auto" w:fill="FFFFFF" w:themeFill="background1"/>
            <w:vAlign w:val="center"/>
          </w:tcPr>
          <w:p w14:paraId="404947D2" w14:textId="77777777" w:rsidR="00EB4D5D" w:rsidRDefault="00000000">
            <w:pPr>
              <w:spacing w:before="50" w:after="50" w:line="240" w:lineRule="atLeast"/>
              <w:jc w:val="center"/>
              <w:rPr>
                <w:sz w:val="24"/>
              </w:rPr>
            </w:pPr>
            <w:r>
              <w:rPr>
                <w:rFonts w:hint="eastAsia"/>
                <w:sz w:val="24"/>
              </w:rPr>
              <w:lastRenderedPageBreak/>
              <w:t>教学重点</w:t>
            </w:r>
          </w:p>
        </w:tc>
        <w:tc>
          <w:tcPr>
            <w:tcW w:w="7818" w:type="dxa"/>
            <w:gridSpan w:val="6"/>
            <w:tcBorders>
              <w:tl2br w:val="nil"/>
              <w:tr2bl w:val="nil"/>
            </w:tcBorders>
            <w:shd w:val="clear" w:color="auto" w:fill="FFFFFF" w:themeFill="background1"/>
            <w:vAlign w:val="center"/>
          </w:tcPr>
          <w:p w14:paraId="565511D0" w14:textId="77777777" w:rsidR="00EB4D5D" w:rsidRDefault="00000000">
            <w:pPr>
              <w:spacing w:before="50" w:after="50" w:line="240" w:lineRule="atLeast"/>
              <w:ind w:firstLineChars="200" w:firstLine="480"/>
              <w:rPr>
                <w:sz w:val="24"/>
              </w:rPr>
            </w:pPr>
            <w:r>
              <w:rPr>
                <w:sz w:val="24"/>
              </w:rPr>
              <w:t>(1) 555内部结构及</w:t>
            </w:r>
            <w:r>
              <w:rPr>
                <w:rFonts w:hint="eastAsia"/>
                <w:sz w:val="24"/>
              </w:rPr>
              <w:t>其</w:t>
            </w:r>
            <w:r>
              <w:rPr>
                <w:sz w:val="24"/>
              </w:rPr>
              <w:t>性能特点；</w:t>
            </w:r>
          </w:p>
          <w:p w14:paraId="18994031" w14:textId="77777777" w:rsidR="00EB4D5D" w:rsidRDefault="00000000">
            <w:pPr>
              <w:spacing w:before="50" w:after="50" w:line="240" w:lineRule="atLeast"/>
              <w:ind w:firstLineChars="200" w:firstLine="480"/>
              <w:rPr>
                <w:sz w:val="24"/>
              </w:rPr>
            </w:pPr>
            <w:r>
              <w:rPr>
                <w:sz w:val="24"/>
              </w:rPr>
              <w:t>(2) 555组成的基本电路工作原理</w:t>
            </w:r>
            <w:r>
              <w:rPr>
                <w:rFonts w:hint="eastAsia"/>
                <w:sz w:val="24"/>
              </w:rPr>
              <w:t>及其</w:t>
            </w:r>
            <w:r>
              <w:rPr>
                <w:sz w:val="24"/>
              </w:rPr>
              <w:t>应用。</w:t>
            </w:r>
          </w:p>
        </w:tc>
      </w:tr>
      <w:tr w:rsidR="00EB4D5D" w14:paraId="16B55926" w14:textId="77777777">
        <w:trPr>
          <w:trHeight w:val="440"/>
          <w:jc w:val="center"/>
        </w:trPr>
        <w:tc>
          <w:tcPr>
            <w:tcW w:w="1686" w:type="dxa"/>
            <w:tcBorders>
              <w:tl2br w:val="nil"/>
              <w:tr2bl w:val="nil"/>
            </w:tcBorders>
            <w:shd w:val="clear" w:color="auto" w:fill="FFFFFF" w:themeFill="background1"/>
            <w:vAlign w:val="center"/>
          </w:tcPr>
          <w:p w14:paraId="20C846A1" w14:textId="77777777" w:rsidR="00EB4D5D" w:rsidRDefault="00000000">
            <w:pPr>
              <w:spacing w:before="50" w:after="50" w:line="240" w:lineRule="atLeast"/>
              <w:jc w:val="center"/>
              <w:rPr>
                <w:sz w:val="24"/>
              </w:rPr>
            </w:pPr>
            <w:bookmarkStart w:id="4" w:name="_Hlk148208269"/>
            <w:r>
              <w:rPr>
                <w:rFonts w:hint="eastAsia"/>
                <w:sz w:val="24"/>
              </w:rPr>
              <w:t>教学难点</w:t>
            </w:r>
          </w:p>
        </w:tc>
        <w:tc>
          <w:tcPr>
            <w:tcW w:w="7818" w:type="dxa"/>
            <w:gridSpan w:val="6"/>
            <w:tcBorders>
              <w:tl2br w:val="nil"/>
              <w:tr2bl w:val="nil"/>
            </w:tcBorders>
            <w:shd w:val="clear" w:color="auto" w:fill="FFFFFF" w:themeFill="background1"/>
            <w:vAlign w:val="center"/>
          </w:tcPr>
          <w:p w14:paraId="3E4A54EC" w14:textId="77777777" w:rsidR="00EB4D5D" w:rsidRDefault="00000000">
            <w:pPr>
              <w:spacing w:before="50" w:after="50" w:line="240" w:lineRule="atLeast"/>
              <w:ind w:firstLineChars="200" w:firstLine="480"/>
              <w:rPr>
                <w:sz w:val="24"/>
              </w:rPr>
            </w:pPr>
            <w:r>
              <w:rPr>
                <w:sz w:val="24"/>
              </w:rPr>
              <w:t>(1) 555内部结构</w:t>
            </w:r>
            <w:r>
              <w:rPr>
                <w:rFonts w:hint="eastAsia"/>
                <w:sz w:val="24"/>
              </w:rPr>
              <w:t>；</w:t>
            </w:r>
          </w:p>
          <w:p w14:paraId="44A8B1AF" w14:textId="77777777" w:rsidR="00EB4D5D" w:rsidRDefault="00000000">
            <w:pPr>
              <w:spacing w:before="50" w:after="50" w:line="240" w:lineRule="atLeast"/>
              <w:ind w:firstLineChars="200" w:firstLine="480"/>
              <w:rPr>
                <w:sz w:val="24"/>
              </w:rPr>
            </w:pPr>
            <w:r>
              <w:rPr>
                <w:sz w:val="24"/>
              </w:rPr>
              <w:t>(2)</w:t>
            </w:r>
            <w:r>
              <w:t xml:space="preserve"> </w:t>
            </w:r>
            <w:r>
              <w:rPr>
                <w:sz w:val="24"/>
              </w:rPr>
              <w:t>555组成的基本电路工作原理及其应用</w:t>
            </w:r>
            <w:r>
              <w:rPr>
                <w:rFonts w:hint="eastAsia"/>
                <w:sz w:val="24"/>
              </w:rPr>
              <w:t>。</w:t>
            </w:r>
          </w:p>
        </w:tc>
      </w:tr>
      <w:bookmarkEnd w:id="4"/>
      <w:tr w:rsidR="00EB4D5D" w14:paraId="4AD362B5" w14:textId="77777777">
        <w:trPr>
          <w:trHeight w:val="440"/>
          <w:jc w:val="center"/>
        </w:trPr>
        <w:tc>
          <w:tcPr>
            <w:tcW w:w="9504" w:type="dxa"/>
            <w:gridSpan w:val="7"/>
            <w:tcBorders>
              <w:tl2br w:val="nil"/>
              <w:tr2bl w:val="nil"/>
            </w:tcBorders>
            <w:shd w:val="clear" w:color="auto" w:fill="DAE3F3" w:themeFill="accent5" w:themeFillTint="32"/>
            <w:vAlign w:val="center"/>
          </w:tcPr>
          <w:p w14:paraId="4629C0B9" w14:textId="77777777" w:rsidR="00EB4D5D" w:rsidRDefault="00000000">
            <w:pPr>
              <w:spacing w:before="50" w:after="50" w:line="240" w:lineRule="atLeast"/>
              <w:ind w:firstLineChars="1400" w:firstLine="3373"/>
              <w:jc w:val="both"/>
              <w:rPr>
                <w:b/>
                <w:color w:val="1F3864" w:themeColor="accent5" w:themeShade="80"/>
                <w:sz w:val="24"/>
              </w:rPr>
            </w:pPr>
            <w:r>
              <w:rPr>
                <w:rFonts w:hint="eastAsia"/>
                <w:b/>
                <w:color w:val="1F3864" w:themeColor="accent5" w:themeShade="80"/>
                <w:sz w:val="24"/>
              </w:rPr>
              <w:t>四、教学策略</w:t>
            </w:r>
          </w:p>
        </w:tc>
      </w:tr>
      <w:tr w:rsidR="00EB4D5D" w14:paraId="7B3FE639" w14:textId="77777777">
        <w:trPr>
          <w:trHeight w:val="6374"/>
          <w:jc w:val="center"/>
        </w:trPr>
        <w:tc>
          <w:tcPr>
            <w:tcW w:w="1686" w:type="dxa"/>
            <w:tcBorders>
              <w:tl2br w:val="nil"/>
              <w:tr2bl w:val="nil"/>
            </w:tcBorders>
            <w:shd w:val="clear" w:color="auto" w:fill="FFFFFF" w:themeFill="background1"/>
            <w:vAlign w:val="center"/>
          </w:tcPr>
          <w:p w14:paraId="2A7E8A01" w14:textId="77777777" w:rsidR="00EB4D5D" w:rsidRDefault="00000000">
            <w:pPr>
              <w:spacing w:before="50" w:after="50" w:line="240" w:lineRule="atLeast"/>
              <w:ind w:firstLineChars="1400" w:firstLine="3373"/>
              <w:jc w:val="center"/>
              <w:rPr>
                <w:b/>
                <w:color w:val="1F3864" w:themeColor="accent5" w:themeShade="80"/>
                <w:sz w:val="24"/>
              </w:rPr>
            </w:pPr>
            <w:proofErr w:type="gramStart"/>
            <w:r>
              <w:rPr>
                <w:rFonts w:hint="eastAsia"/>
                <w:b/>
                <w:color w:val="1F3864" w:themeColor="accent5" w:themeShade="80"/>
                <w:sz w:val="24"/>
              </w:rPr>
              <w:t>设</w:t>
            </w:r>
            <w:r>
              <w:rPr>
                <w:rFonts w:hint="eastAsia"/>
                <w:sz w:val="24"/>
              </w:rPr>
              <w:t>设计</w:t>
            </w:r>
            <w:proofErr w:type="gramEnd"/>
            <w:r>
              <w:rPr>
                <w:rFonts w:hint="eastAsia"/>
                <w:sz w:val="24"/>
              </w:rPr>
              <w:t>思路</w:t>
            </w:r>
          </w:p>
        </w:tc>
        <w:tc>
          <w:tcPr>
            <w:tcW w:w="7818" w:type="dxa"/>
            <w:gridSpan w:val="6"/>
            <w:tcBorders>
              <w:tl2br w:val="nil"/>
              <w:tr2bl w:val="nil"/>
            </w:tcBorders>
            <w:shd w:val="clear" w:color="auto" w:fill="FFFFFF" w:themeFill="background1"/>
            <w:vAlign w:val="center"/>
          </w:tcPr>
          <w:p w14:paraId="53811072" w14:textId="77777777" w:rsidR="00EB4D5D" w:rsidRDefault="00000000">
            <w:pPr>
              <w:pStyle w:val="TableParagraph"/>
              <w:ind w:firstLineChars="200" w:firstLine="480"/>
              <w:rPr>
                <w:rFonts w:ascii="Times New Roman"/>
                <w:sz w:val="24"/>
                <w:szCs w:val="24"/>
              </w:rPr>
            </w:pPr>
            <w:r>
              <w:rPr>
                <w:rFonts w:ascii="Times New Roman" w:hint="eastAsia"/>
                <w:sz w:val="24"/>
                <w:szCs w:val="24"/>
              </w:rPr>
              <w:t>本节教学内容设计围绕着教学目标，确立了基于工程应用能力培养，“做学教”一体化，“思专融合”，突出实际应用和价值引领的设计理念。该节课堂内容</w:t>
            </w:r>
            <w:proofErr w:type="gramStart"/>
            <w:r>
              <w:rPr>
                <w:rFonts w:ascii="Times New Roman" w:hint="eastAsia"/>
                <w:sz w:val="24"/>
                <w:szCs w:val="24"/>
              </w:rPr>
              <w:t>思政教学</w:t>
            </w:r>
            <w:proofErr w:type="gramEnd"/>
            <w:r>
              <w:rPr>
                <w:rFonts w:ascii="Times New Roman" w:hint="eastAsia"/>
                <w:sz w:val="24"/>
                <w:szCs w:val="24"/>
              </w:rPr>
              <w:t>特色可归纳为：“两个理论，一个贯穿，两个目标”。将马克思主义唯物辩证法和习近平新时代中国特色社会主义思想贯穿于整个教学过程中，从而实现“专业成才”和“精神成人”的双重教学目标。整个课程</w:t>
            </w:r>
            <w:proofErr w:type="gramStart"/>
            <w:r>
              <w:rPr>
                <w:rFonts w:ascii="Times New Roman" w:hint="eastAsia"/>
                <w:sz w:val="24"/>
                <w:szCs w:val="24"/>
              </w:rPr>
              <w:t>思政内容</w:t>
            </w:r>
            <w:proofErr w:type="gramEnd"/>
            <w:r>
              <w:rPr>
                <w:rFonts w:ascii="Times New Roman" w:hint="eastAsia"/>
                <w:sz w:val="24"/>
                <w:szCs w:val="24"/>
              </w:rPr>
              <w:t>设计围绕着培养学生科学思维方法和工程伦理，培养学生精益求精的大国工匠精神，激发学生科技报国的家国情怀和使命</w:t>
            </w:r>
            <w:proofErr w:type="gramStart"/>
            <w:r>
              <w:rPr>
                <w:rFonts w:ascii="Times New Roman" w:hint="eastAsia"/>
                <w:sz w:val="24"/>
                <w:szCs w:val="24"/>
              </w:rPr>
              <w:t>的思政主题</w:t>
            </w:r>
            <w:proofErr w:type="gramEnd"/>
            <w:r>
              <w:rPr>
                <w:rFonts w:ascii="Times New Roman" w:hint="eastAsia"/>
                <w:sz w:val="24"/>
                <w:szCs w:val="24"/>
              </w:rPr>
              <w:t>，从“强思维，树精神，立志向”三条主线展开。依托线上平台建设发布本堂课教学资源，拓宽互动方式，注重线下课堂的知识重塑和内化，</w:t>
            </w:r>
            <w:proofErr w:type="gramStart"/>
            <w:r>
              <w:rPr>
                <w:rFonts w:ascii="Times New Roman" w:hint="eastAsia"/>
                <w:sz w:val="24"/>
                <w:szCs w:val="24"/>
              </w:rPr>
              <w:t>进行思政元素</w:t>
            </w:r>
            <w:proofErr w:type="gramEnd"/>
            <w:r>
              <w:rPr>
                <w:rFonts w:ascii="Times New Roman" w:hint="eastAsia"/>
                <w:sz w:val="24"/>
                <w:szCs w:val="24"/>
              </w:rPr>
              <w:t>的隐形承载。此外，通过设计课内主观体验</w:t>
            </w:r>
            <w:proofErr w:type="gramStart"/>
            <w:r>
              <w:rPr>
                <w:rFonts w:ascii="Times New Roman" w:hint="eastAsia"/>
                <w:sz w:val="24"/>
                <w:szCs w:val="24"/>
              </w:rPr>
              <w:t>式思政</w:t>
            </w:r>
            <w:proofErr w:type="gramEnd"/>
            <w:r>
              <w:rPr>
                <w:rFonts w:ascii="Times New Roman" w:hint="eastAsia"/>
                <w:sz w:val="24"/>
                <w:szCs w:val="24"/>
              </w:rPr>
              <w:t>内容，课外日志总结以及实践</w:t>
            </w:r>
            <w:proofErr w:type="gramStart"/>
            <w:r>
              <w:rPr>
                <w:rFonts w:ascii="Times New Roman" w:hint="eastAsia"/>
                <w:sz w:val="24"/>
                <w:szCs w:val="24"/>
              </w:rPr>
              <w:t>的思政渗透</w:t>
            </w:r>
            <w:proofErr w:type="gramEnd"/>
            <w:r>
              <w:rPr>
                <w:rFonts w:ascii="Times New Roman" w:hint="eastAsia"/>
                <w:sz w:val="24"/>
                <w:szCs w:val="24"/>
              </w:rPr>
              <w:t>，实现了行走</w:t>
            </w:r>
            <w:proofErr w:type="gramStart"/>
            <w:r>
              <w:rPr>
                <w:rFonts w:ascii="Times New Roman" w:hint="eastAsia"/>
                <w:sz w:val="24"/>
                <w:szCs w:val="24"/>
              </w:rPr>
              <w:t>的思政课堂</w:t>
            </w:r>
            <w:proofErr w:type="gramEnd"/>
            <w:r>
              <w:rPr>
                <w:rFonts w:ascii="Times New Roman" w:hint="eastAsia"/>
                <w:sz w:val="24"/>
                <w:szCs w:val="24"/>
              </w:rPr>
              <w:t>。该节内容的教学设计采用“引—</w:t>
            </w:r>
            <w:r>
              <w:rPr>
                <w:rFonts w:ascii="Times New Roman"/>
                <w:sz w:val="24"/>
                <w:szCs w:val="24"/>
              </w:rPr>
              <w:t>激</w:t>
            </w:r>
            <w:r>
              <w:rPr>
                <w:rFonts w:ascii="Times New Roman" w:hint="eastAsia"/>
                <w:sz w:val="24"/>
                <w:szCs w:val="24"/>
              </w:rPr>
              <w:t>—</w:t>
            </w:r>
            <w:r>
              <w:rPr>
                <w:rFonts w:ascii="Times New Roman"/>
                <w:sz w:val="24"/>
                <w:szCs w:val="24"/>
              </w:rPr>
              <w:t>拓”的教学方法，</w:t>
            </w:r>
            <w:r>
              <w:rPr>
                <w:rFonts w:ascii="Times New Roman" w:hint="eastAsia"/>
                <w:sz w:val="24"/>
                <w:szCs w:val="24"/>
              </w:rPr>
              <w:t>设计时注重教学内容与具体实际生活相联系，通过实际生活中学生感兴趣的话题、事件来进行价值、思想、情感的提炼，从而展开“春风化雨、润物无声”的</w:t>
            </w:r>
            <w:proofErr w:type="gramStart"/>
            <w:r>
              <w:rPr>
                <w:rFonts w:ascii="Times New Roman" w:hint="eastAsia"/>
                <w:sz w:val="24"/>
                <w:szCs w:val="24"/>
              </w:rPr>
              <w:t>课程思政教学</w:t>
            </w:r>
            <w:proofErr w:type="gramEnd"/>
            <w:r>
              <w:rPr>
                <w:rFonts w:ascii="Times New Roman" w:hint="eastAsia"/>
                <w:sz w:val="24"/>
                <w:szCs w:val="24"/>
              </w:rPr>
              <w:t>。具体的设计思路如下：</w:t>
            </w:r>
          </w:p>
          <w:p w14:paraId="1960B537" w14:textId="77777777" w:rsidR="00EB4D5D" w:rsidRDefault="00000000">
            <w:pPr>
              <w:pStyle w:val="TableParagraph"/>
              <w:ind w:firstLineChars="200" w:firstLine="480"/>
              <w:rPr>
                <w:rFonts w:ascii="Times New Roman"/>
                <w:sz w:val="24"/>
                <w:szCs w:val="24"/>
              </w:rPr>
            </w:pPr>
            <w:r>
              <w:rPr>
                <w:rFonts w:ascii="Times New Roman" w:hint="eastAsia"/>
                <w:sz w:val="24"/>
                <w:szCs w:val="24"/>
              </w:rPr>
              <w:t>引入：创设情境，播放使用</w:t>
            </w:r>
            <w:r>
              <w:rPr>
                <w:rFonts w:ascii="Times New Roman"/>
                <w:sz w:val="24"/>
                <w:szCs w:val="24"/>
              </w:rPr>
              <w:t>555</w:t>
            </w:r>
            <w:r>
              <w:rPr>
                <w:rFonts w:ascii="Times New Roman"/>
                <w:sz w:val="24"/>
                <w:szCs w:val="24"/>
              </w:rPr>
              <w:t>定时器设计的病床呼叫系统的应用视频，引导学生思考如何设计该功能电路，从而引入</w:t>
            </w:r>
            <w:r>
              <w:rPr>
                <w:rFonts w:ascii="Times New Roman"/>
                <w:sz w:val="24"/>
                <w:szCs w:val="24"/>
              </w:rPr>
              <w:t>555</w:t>
            </w:r>
            <w:r>
              <w:rPr>
                <w:rFonts w:ascii="Times New Roman"/>
                <w:sz w:val="24"/>
                <w:szCs w:val="24"/>
              </w:rPr>
              <w:t>定时器及其应用的教学内容，激发学生的学习兴趣和探知欲。</w:t>
            </w:r>
          </w:p>
          <w:p w14:paraId="2E14C39E" w14:textId="77777777" w:rsidR="00EB4D5D" w:rsidRDefault="00000000">
            <w:pPr>
              <w:pStyle w:val="TableParagraph"/>
              <w:ind w:firstLineChars="200" w:firstLine="480"/>
              <w:rPr>
                <w:rFonts w:ascii="Times New Roman"/>
                <w:sz w:val="24"/>
                <w:szCs w:val="24"/>
              </w:rPr>
            </w:pPr>
            <w:r>
              <w:rPr>
                <w:rFonts w:ascii="Times New Roman" w:hint="eastAsia"/>
                <w:sz w:val="24"/>
                <w:szCs w:val="24"/>
              </w:rPr>
              <w:t>探究：探究</w:t>
            </w:r>
            <w:r>
              <w:rPr>
                <w:rFonts w:ascii="Times New Roman"/>
                <w:sz w:val="24"/>
                <w:szCs w:val="24"/>
              </w:rPr>
              <w:t>555</w:t>
            </w:r>
            <w:r>
              <w:rPr>
                <w:rFonts w:ascii="Times New Roman"/>
                <w:sz w:val="24"/>
                <w:szCs w:val="24"/>
              </w:rPr>
              <w:t>内部结构及其组成的基本电路</w:t>
            </w:r>
            <w:r>
              <w:rPr>
                <w:rFonts w:ascii="Times New Roman" w:hint="eastAsia"/>
                <w:sz w:val="24"/>
                <w:szCs w:val="24"/>
              </w:rPr>
              <w:t>的</w:t>
            </w:r>
            <w:r>
              <w:rPr>
                <w:rFonts w:ascii="Times New Roman"/>
                <w:sz w:val="24"/>
                <w:szCs w:val="24"/>
              </w:rPr>
              <w:t>工作原理。在</w:t>
            </w:r>
            <w:r>
              <w:rPr>
                <w:rFonts w:ascii="Times New Roman"/>
                <w:sz w:val="24"/>
                <w:szCs w:val="24"/>
              </w:rPr>
              <w:t>555</w:t>
            </w:r>
            <w:r>
              <w:rPr>
                <w:rFonts w:ascii="Times New Roman"/>
                <w:sz w:val="24"/>
                <w:szCs w:val="24"/>
              </w:rPr>
              <w:t>芯片的介绍中引入华为生产的麒麟芯片，融合导入我国“强芯计划”。</w:t>
            </w:r>
          </w:p>
          <w:p w14:paraId="6DA1468F" w14:textId="77777777" w:rsidR="00EB4D5D" w:rsidRDefault="00000000">
            <w:pPr>
              <w:spacing w:before="50" w:after="50" w:line="240" w:lineRule="atLeast"/>
              <w:ind w:firstLineChars="200" w:firstLine="480"/>
              <w:jc w:val="both"/>
              <w:rPr>
                <w:rFonts w:ascii="Times New Roman"/>
                <w:sz w:val="24"/>
                <w:szCs w:val="24"/>
              </w:rPr>
            </w:pPr>
            <w:r>
              <w:rPr>
                <w:rFonts w:ascii="Times New Roman" w:hint="eastAsia"/>
                <w:sz w:val="24"/>
                <w:szCs w:val="24"/>
              </w:rPr>
              <w:t>应用：通过提问的方式引入多个</w:t>
            </w:r>
            <w:r>
              <w:rPr>
                <w:rFonts w:ascii="Times New Roman"/>
                <w:sz w:val="24"/>
                <w:szCs w:val="24"/>
              </w:rPr>
              <w:t>555</w:t>
            </w:r>
            <w:r>
              <w:rPr>
                <w:rFonts w:ascii="Times New Roman"/>
                <w:sz w:val="24"/>
                <w:szCs w:val="24"/>
              </w:rPr>
              <w:t>实际应用系统设计课题</w:t>
            </w:r>
            <w:r>
              <w:rPr>
                <w:rFonts w:ascii="Times New Roman" w:hint="eastAsia"/>
                <w:sz w:val="24"/>
                <w:szCs w:val="24"/>
              </w:rPr>
              <w:t>，在此过程中引入小组合作学习</w:t>
            </w:r>
            <w:proofErr w:type="gramStart"/>
            <w:r>
              <w:rPr>
                <w:rFonts w:ascii="Times New Roman" w:hint="eastAsia"/>
                <w:sz w:val="24"/>
                <w:szCs w:val="24"/>
              </w:rPr>
              <w:t>法讨论</w:t>
            </w:r>
            <w:proofErr w:type="gramEnd"/>
            <w:r>
              <w:rPr>
                <w:rFonts w:ascii="Times New Roman" w:hint="eastAsia"/>
                <w:sz w:val="24"/>
                <w:szCs w:val="24"/>
              </w:rPr>
              <w:t>分析。每个项目设计结果通过</w:t>
            </w:r>
            <w:r>
              <w:rPr>
                <w:rFonts w:ascii="Times New Roman"/>
                <w:sz w:val="24"/>
                <w:szCs w:val="24"/>
              </w:rPr>
              <w:t>Multisim</w:t>
            </w:r>
            <w:r>
              <w:rPr>
                <w:rFonts w:ascii="Times New Roman"/>
                <w:sz w:val="24"/>
                <w:szCs w:val="24"/>
              </w:rPr>
              <w:t>仿真演示，让学生感知设计的真实性，提高教学效果。</w:t>
            </w:r>
          </w:p>
          <w:p w14:paraId="5F1CC4B3" w14:textId="77777777" w:rsidR="00EB4D5D" w:rsidRDefault="00000000">
            <w:pPr>
              <w:spacing w:before="50" w:after="50" w:line="240" w:lineRule="atLeast"/>
              <w:ind w:firstLineChars="200" w:firstLine="480"/>
              <w:jc w:val="both"/>
              <w:rPr>
                <w:rFonts w:ascii="Times New Roman"/>
                <w:sz w:val="24"/>
                <w:szCs w:val="24"/>
              </w:rPr>
            </w:pPr>
            <w:r>
              <w:rPr>
                <w:rFonts w:ascii="Times New Roman" w:hint="eastAsia"/>
                <w:sz w:val="24"/>
                <w:szCs w:val="24"/>
              </w:rPr>
              <w:t>拓展：在归纳总结本讲内容的重难点基础上进行任务布置，发布设计拓展课题以及“思考如何利用所学专业知识为当前疫情下的人们贡献自己的力量”</w:t>
            </w:r>
            <w:proofErr w:type="gramStart"/>
            <w:r>
              <w:rPr>
                <w:rFonts w:ascii="Times New Roman" w:hint="eastAsia"/>
                <w:sz w:val="24"/>
                <w:szCs w:val="24"/>
              </w:rPr>
              <w:t>思政拓展</w:t>
            </w:r>
            <w:proofErr w:type="gramEnd"/>
            <w:r>
              <w:rPr>
                <w:rFonts w:ascii="Times New Roman" w:hint="eastAsia"/>
                <w:sz w:val="24"/>
                <w:szCs w:val="24"/>
              </w:rPr>
              <w:t>课题，完成提交至蓝墨</w:t>
            </w:r>
            <w:proofErr w:type="gramStart"/>
            <w:r>
              <w:rPr>
                <w:rFonts w:ascii="Times New Roman" w:hint="eastAsia"/>
                <w:sz w:val="24"/>
                <w:szCs w:val="24"/>
              </w:rPr>
              <w:t>云班课</w:t>
            </w:r>
            <w:proofErr w:type="gramEnd"/>
            <w:r>
              <w:rPr>
                <w:rFonts w:ascii="Times New Roman" w:hint="eastAsia"/>
                <w:sz w:val="24"/>
                <w:szCs w:val="24"/>
              </w:rPr>
              <w:t>。</w:t>
            </w:r>
          </w:p>
          <w:p w14:paraId="6DB2DE77" w14:textId="77777777" w:rsidR="00EB4D5D" w:rsidRDefault="00000000">
            <w:pPr>
              <w:spacing w:before="50" w:after="50" w:line="240" w:lineRule="atLeast"/>
              <w:ind w:firstLineChars="200" w:firstLine="480"/>
              <w:jc w:val="both"/>
              <w:rPr>
                <w:rFonts w:ascii="Times New Roman"/>
                <w:sz w:val="24"/>
                <w:szCs w:val="24"/>
              </w:rPr>
            </w:pPr>
            <w:r>
              <w:rPr>
                <w:rFonts w:ascii="Times New Roman" w:hint="eastAsia"/>
                <w:sz w:val="24"/>
                <w:szCs w:val="24"/>
              </w:rPr>
              <w:t>评价：评价贯穿于整个学习过程，包括课前自主学习，课中表现、讨论、拓展练习完成情况，课后自我总结，完成学习总结日志情况，并进行多主体评价，包括自评，小组互评以及教师评价。</w:t>
            </w:r>
          </w:p>
          <w:p w14:paraId="020D7A76" w14:textId="77777777" w:rsidR="00EB4D5D" w:rsidRDefault="00000000">
            <w:pPr>
              <w:spacing w:before="50" w:after="50" w:line="240" w:lineRule="atLeast"/>
              <w:ind w:firstLineChars="200" w:firstLine="480"/>
              <w:jc w:val="both"/>
              <w:rPr>
                <w:rFonts w:ascii="Times New Roman"/>
                <w:sz w:val="24"/>
                <w:szCs w:val="24"/>
              </w:rPr>
            </w:pPr>
            <w:r>
              <w:rPr>
                <w:rFonts w:ascii="Times New Roman" w:hint="eastAsia"/>
                <w:sz w:val="24"/>
                <w:szCs w:val="24"/>
              </w:rPr>
              <w:t>本讲内容教学设计思路如下图</w:t>
            </w:r>
            <w:r>
              <w:rPr>
                <w:rFonts w:ascii="Times New Roman" w:hint="eastAsia"/>
                <w:sz w:val="24"/>
                <w:szCs w:val="24"/>
              </w:rPr>
              <w:t>1</w:t>
            </w:r>
            <w:r>
              <w:rPr>
                <w:rFonts w:ascii="Times New Roman" w:hint="eastAsia"/>
                <w:sz w:val="24"/>
                <w:szCs w:val="24"/>
              </w:rPr>
              <w:t>所示。</w:t>
            </w:r>
          </w:p>
          <w:p w14:paraId="5A1FC4D3" w14:textId="77777777" w:rsidR="00EB4D5D" w:rsidRDefault="00000000">
            <w:pPr>
              <w:spacing w:before="50" w:after="50" w:line="240" w:lineRule="atLeast"/>
              <w:ind w:firstLineChars="200" w:firstLine="480"/>
              <w:jc w:val="both"/>
              <w:rPr>
                <w:rFonts w:ascii="Times New Roman"/>
                <w:sz w:val="24"/>
                <w:szCs w:val="24"/>
              </w:rPr>
            </w:pPr>
            <w:r>
              <w:rPr>
                <w:rFonts w:ascii="Times New Roman" w:hint="eastAsia"/>
                <w:sz w:val="24"/>
                <w:szCs w:val="24"/>
              </w:rPr>
              <w:t>整个教学过程通过情景引入，任务驱动，小组合作学习等多元化教学方式展开，在</w:t>
            </w:r>
            <w:r>
              <w:rPr>
                <w:rFonts w:ascii="Times New Roman"/>
                <w:sz w:val="24"/>
                <w:szCs w:val="24"/>
              </w:rPr>
              <w:t>555</w:t>
            </w:r>
            <w:r>
              <w:rPr>
                <w:rFonts w:ascii="Times New Roman"/>
                <w:sz w:val="24"/>
                <w:szCs w:val="24"/>
              </w:rPr>
              <w:t>内部结构，基本电路工作原理以及设计案例学习中紧扣时代主题，深挖知识点中</w:t>
            </w:r>
            <w:proofErr w:type="gramStart"/>
            <w:r>
              <w:rPr>
                <w:rFonts w:ascii="Times New Roman"/>
                <w:sz w:val="24"/>
                <w:szCs w:val="24"/>
              </w:rPr>
              <w:t>的思政元素</w:t>
            </w:r>
            <w:proofErr w:type="gramEnd"/>
            <w:r>
              <w:rPr>
                <w:rFonts w:ascii="Times New Roman"/>
                <w:sz w:val="24"/>
                <w:szCs w:val="24"/>
              </w:rPr>
              <w:t>，通过隐性融合的方式实现了“强思维，树</w:t>
            </w:r>
            <w:r>
              <w:rPr>
                <w:rFonts w:ascii="Times New Roman" w:hint="eastAsia"/>
                <w:sz w:val="24"/>
                <w:szCs w:val="24"/>
              </w:rPr>
              <w:t>精神，立志向”的</w:t>
            </w:r>
            <w:proofErr w:type="gramStart"/>
            <w:r>
              <w:rPr>
                <w:rFonts w:ascii="Times New Roman" w:hint="eastAsia"/>
                <w:sz w:val="24"/>
                <w:szCs w:val="24"/>
              </w:rPr>
              <w:t>思政教学</w:t>
            </w:r>
            <w:proofErr w:type="gramEnd"/>
            <w:r>
              <w:rPr>
                <w:rFonts w:ascii="Times New Roman" w:hint="eastAsia"/>
                <w:sz w:val="24"/>
                <w:szCs w:val="24"/>
              </w:rPr>
              <w:t>目标，达到了“思政有内容，联系重依据，教育有效果”的课程</w:t>
            </w:r>
            <w:proofErr w:type="gramStart"/>
            <w:r>
              <w:rPr>
                <w:rFonts w:ascii="Times New Roman" w:hint="eastAsia"/>
                <w:sz w:val="24"/>
                <w:szCs w:val="24"/>
              </w:rPr>
              <w:t>思政教学</w:t>
            </w:r>
            <w:proofErr w:type="gramEnd"/>
            <w:r>
              <w:rPr>
                <w:rFonts w:ascii="Times New Roman" w:hint="eastAsia"/>
                <w:sz w:val="24"/>
                <w:szCs w:val="24"/>
              </w:rPr>
              <w:t>目的。</w:t>
            </w:r>
          </w:p>
          <w:p w14:paraId="0FCEC932" w14:textId="77777777" w:rsidR="00EB4D5D" w:rsidRDefault="00000000">
            <w:pPr>
              <w:spacing w:before="50" w:after="50" w:line="240" w:lineRule="atLeast"/>
              <w:ind w:leftChars="-115" w:left="-12" w:hangingChars="115" w:hanging="241"/>
              <w:jc w:val="center"/>
              <w:rPr>
                <w:rFonts w:ascii="等线" w:eastAsia="等线" w:hAnsi="等线" w:cs="Times New Roman"/>
                <w:kern w:val="2"/>
                <w:sz w:val="21"/>
              </w:rPr>
            </w:pPr>
            <w:r>
              <w:rPr>
                <w:rFonts w:ascii="等线" w:eastAsia="等线" w:hAnsi="等线" w:cs="Times New Roman" w:hint="eastAsia"/>
                <w:noProof/>
                <w:kern w:val="2"/>
                <w:sz w:val="21"/>
              </w:rPr>
              <w:lastRenderedPageBreak/>
              <w:drawing>
                <wp:inline distT="0" distB="0" distL="114300" distR="114300" wp14:anchorId="0C72B569" wp14:editId="27A6332B">
                  <wp:extent cx="4929505" cy="3632835"/>
                  <wp:effectExtent l="0" t="0" r="4445" b="5715"/>
                  <wp:docPr id="2" name="图片 2" descr="1b358cdbb0baa431a3a647ab3c8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358cdbb0baa431a3a647ab3c8d91b"/>
                          <pic:cNvPicPr>
                            <a:picLocks noChangeAspect="1"/>
                          </pic:cNvPicPr>
                        </pic:nvPicPr>
                        <pic:blipFill>
                          <a:blip r:embed="rId8"/>
                          <a:srcRect b="7940"/>
                          <a:stretch>
                            <a:fillRect/>
                          </a:stretch>
                        </pic:blipFill>
                        <pic:spPr>
                          <a:xfrm>
                            <a:off x="0" y="0"/>
                            <a:ext cx="4929505" cy="3632835"/>
                          </a:xfrm>
                          <a:prstGeom prst="rect">
                            <a:avLst/>
                          </a:prstGeom>
                        </pic:spPr>
                      </pic:pic>
                    </a:graphicData>
                  </a:graphic>
                </wp:inline>
              </w:drawing>
            </w:r>
          </w:p>
          <w:p w14:paraId="0B0934EC" w14:textId="77777777" w:rsidR="00EB4D5D" w:rsidRDefault="00000000">
            <w:pPr>
              <w:rPr>
                <w:sz w:val="24"/>
              </w:rPr>
            </w:pPr>
            <w:r>
              <w:rPr>
                <w:noProof/>
              </w:rPr>
              <mc:AlternateContent>
                <mc:Choice Requires="wps">
                  <w:drawing>
                    <wp:anchor distT="0" distB="0" distL="114300" distR="114300" simplePos="0" relativeHeight="251665408" behindDoc="0" locked="0" layoutInCell="1" allowOverlap="1" wp14:anchorId="2E05D10A" wp14:editId="30312CFF">
                      <wp:simplePos x="0" y="0"/>
                      <wp:positionH relativeFrom="column">
                        <wp:posOffset>1435100</wp:posOffset>
                      </wp:positionH>
                      <wp:positionV relativeFrom="paragraph">
                        <wp:posOffset>44450</wp:posOffset>
                      </wp:positionV>
                      <wp:extent cx="1454150" cy="323850"/>
                      <wp:effectExtent l="0" t="0" r="12700" b="19050"/>
                      <wp:wrapNone/>
                      <wp:docPr id="2078927285" name="文本框 3"/>
                      <wp:cNvGraphicFramePr/>
                      <a:graphic xmlns:a="http://schemas.openxmlformats.org/drawingml/2006/main">
                        <a:graphicData uri="http://schemas.microsoft.com/office/word/2010/wordprocessingShape">
                          <wps:wsp>
                            <wps:cNvSpPr txBox="1"/>
                            <wps:spPr>
                              <a:xfrm>
                                <a:off x="0" y="0"/>
                                <a:ext cx="1454150" cy="323850"/>
                              </a:xfrm>
                              <a:prstGeom prst="rect">
                                <a:avLst/>
                              </a:prstGeom>
                              <a:solidFill>
                                <a:schemeClr val="lt1"/>
                              </a:solidFill>
                              <a:ln w="6350">
                                <a:solidFill>
                                  <a:schemeClr val="bg1"/>
                                </a:solidFill>
                              </a:ln>
                            </wps:spPr>
                            <wps:txbx>
                              <w:txbxContent>
                                <w:p w14:paraId="33EF2CD9" w14:textId="77777777" w:rsidR="00EB4D5D" w:rsidRDefault="00000000">
                                  <w:pPr>
                                    <w:rPr>
                                      <w:sz w:val="21"/>
                                      <w:szCs w:val="21"/>
                                    </w:rPr>
                                  </w:pPr>
                                  <w:r>
                                    <w:rPr>
                                      <w:rFonts w:hint="eastAsia"/>
                                      <w:sz w:val="21"/>
                                      <w:szCs w:val="21"/>
                                    </w:rPr>
                                    <w:t>图1</w:t>
                                  </w:r>
                                  <w:r>
                                    <w:rPr>
                                      <w:sz w:val="21"/>
                                      <w:szCs w:val="21"/>
                                    </w:rPr>
                                    <w:t xml:space="preserve"> </w:t>
                                  </w:r>
                                  <w:r>
                                    <w:rPr>
                                      <w:rFonts w:hint="eastAsia"/>
                                      <w:sz w:val="21"/>
                                      <w:szCs w:val="21"/>
                                    </w:rPr>
                                    <w:t>教学设计思路图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05D10A" id="_x0000_t202" coordsize="21600,21600" o:spt="202" path="m,l,21600r21600,l21600,xe">
                      <v:stroke joinstyle="miter"/>
                      <v:path gradientshapeok="t" o:connecttype="rect"/>
                    </v:shapetype>
                    <v:shape id="文本框 3" o:spid="_x0000_s1026" type="#_x0000_t202" style="position:absolute;margin-left:113pt;margin-top:3.5pt;width:114.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" fillcolor="white [3201]" strokecolor="white [3212]" strokeweight=".5pt">
                      <v:textbox>
                        <w:txbxContent>
                          <w:p w14:paraId="33EF2CD9" w14:textId="77777777" w:rsidR="00EB4D5D" w:rsidRDefault="00000000">
                            <w:pPr>
                              <w:rPr>
                                <w:sz w:val="21"/>
                                <w:szCs w:val="21"/>
                              </w:rPr>
                            </w:pPr>
                            <w:r>
                              <w:rPr>
                                <w:rFonts w:hint="eastAsia"/>
                                <w:sz w:val="21"/>
                                <w:szCs w:val="21"/>
                              </w:rPr>
                              <w:t>图1</w:t>
                            </w:r>
                            <w:r>
                              <w:rPr>
                                <w:sz w:val="21"/>
                                <w:szCs w:val="21"/>
                              </w:rPr>
                              <w:t xml:space="preserve"> </w:t>
                            </w:r>
                            <w:r>
                              <w:rPr>
                                <w:rFonts w:hint="eastAsia"/>
                                <w:sz w:val="21"/>
                                <w:szCs w:val="21"/>
                              </w:rPr>
                              <w:t>教学设计思路图</w:t>
                            </w:r>
                          </w:p>
                        </w:txbxContent>
                      </v:textbox>
                    </v:shape>
                  </w:pict>
                </mc:Fallback>
              </mc:AlternateContent>
            </w:r>
          </w:p>
        </w:tc>
      </w:tr>
      <w:tr w:rsidR="00EB4D5D" w14:paraId="545B980F" w14:textId="77777777">
        <w:trPr>
          <w:trHeight w:val="440"/>
          <w:jc w:val="center"/>
        </w:trPr>
        <w:tc>
          <w:tcPr>
            <w:tcW w:w="1686" w:type="dxa"/>
            <w:tcBorders>
              <w:tl2br w:val="nil"/>
              <w:tr2bl w:val="nil"/>
            </w:tcBorders>
            <w:shd w:val="clear" w:color="auto" w:fill="FFFFFF" w:themeFill="background1"/>
            <w:vAlign w:val="center"/>
          </w:tcPr>
          <w:p w14:paraId="5D700427" w14:textId="77777777" w:rsidR="00EB4D5D" w:rsidRDefault="00EB4D5D">
            <w:pPr>
              <w:spacing w:before="50" w:after="50" w:line="240" w:lineRule="atLeast"/>
              <w:jc w:val="center"/>
              <w:rPr>
                <w:sz w:val="24"/>
              </w:rPr>
            </w:pPr>
          </w:p>
          <w:p w14:paraId="2D5C384A" w14:textId="77777777" w:rsidR="00EB4D5D" w:rsidRDefault="00EB4D5D">
            <w:pPr>
              <w:spacing w:before="50" w:after="50" w:line="240" w:lineRule="atLeast"/>
              <w:jc w:val="center"/>
              <w:rPr>
                <w:sz w:val="24"/>
              </w:rPr>
            </w:pPr>
          </w:p>
          <w:p w14:paraId="45E84CD8" w14:textId="77777777" w:rsidR="00EB4D5D" w:rsidRDefault="00000000">
            <w:pPr>
              <w:spacing w:before="50" w:after="50" w:line="240" w:lineRule="atLeast"/>
              <w:jc w:val="center"/>
              <w:rPr>
                <w:sz w:val="24"/>
              </w:rPr>
            </w:pPr>
            <w:r>
              <w:rPr>
                <w:rFonts w:hint="eastAsia"/>
                <w:sz w:val="24"/>
              </w:rPr>
              <w:t>“课程思政”</w:t>
            </w:r>
          </w:p>
          <w:p w14:paraId="7BD8CBC3" w14:textId="77777777" w:rsidR="00EB4D5D" w:rsidRDefault="00000000">
            <w:pPr>
              <w:spacing w:before="50" w:after="50" w:line="240" w:lineRule="atLeast"/>
              <w:jc w:val="center"/>
              <w:rPr>
                <w:sz w:val="24"/>
              </w:rPr>
            </w:pPr>
            <w:r>
              <w:rPr>
                <w:rFonts w:hint="eastAsia"/>
                <w:sz w:val="24"/>
              </w:rPr>
              <w:t>教育内容</w:t>
            </w:r>
          </w:p>
          <w:p w14:paraId="470DFB1D" w14:textId="77777777" w:rsidR="00EB4D5D" w:rsidRDefault="00000000">
            <w:pPr>
              <w:spacing w:line="240" w:lineRule="atLeast"/>
              <w:ind w:firstLineChars="1400" w:firstLine="3360"/>
              <w:jc w:val="both"/>
              <w:rPr>
                <w:sz w:val="24"/>
              </w:rPr>
            </w:pPr>
            <w:r>
              <w:rPr>
                <w:rFonts w:hint="eastAsia"/>
                <w:sz w:val="24"/>
              </w:rPr>
              <w:t>育</w:t>
            </w:r>
          </w:p>
        </w:tc>
        <w:tc>
          <w:tcPr>
            <w:tcW w:w="7818" w:type="dxa"/>
            <w:gridSpan w:val="6"/>
            <w:tcBorders>
              <w:tl2br w:val="nil"/>
              <w:tr2bl w:val="nil"/>
            </w:tcBorders>
            <w:shd w:val="clear" w:color="auto" w:fill="FFFFFF" w:themeFill="background1"/>
            <w:vAlign w:val="center"/>
          </w:tcPr>
          <w:p w14:paraId="7E676A5D" w14:textId="77777777" w:rsidR="00EB4D5D" w:rsidRDefault="00000000">
            <w:pPr>
              <w:pStyle w:val="TableParagraph"/>
              <w:ind w:firstLineChars="200" w:firstLine="480"/>
              <w:jc w:val="both"/>
              <w:rPr>
                <w:rFonts w:ascii="Times New Roman"/>
                <w:sz w:val="24"/>
                <w:szCs w:val="24"/>
              </w:rPr>
            </w:pPr>
            <w:r>
              <w:rPr>
                <w:rFonts w:ascii="Times New Roman"/>
                <w:sz w:val="24"/>
                <w:szCs w:val="24"/>
              </w:rPr>
              <w:t>(1)</w:t>
            </w:r>
            <w:r>
              <w:rPr>
                <w:rFonts w:ascii="Times New Roman"/>
                <w:sz w:val="24"/>
                <w:szCs w:val="24"/>
              </w:rPr>
              <w:t>通过介绍</w:t>
            </w:r>
            <w:r>
              <w:rPr>
                <w:rFonts w:ascii="Times New Roman"/>
                <w:sz w:val="24"/>
                <w:szCs w:val="24"/>
              </w:rPr>
              <w:t>555</w:t>
            </w:r>
            <w:r>
              <w:rPr>
                <w:rFonts w:ascii="Times New Roman"/>
                <w:sz w:val="24"/>
                <w:szCs w:val="24"/>
              </w:rPr>
              <w:t>定时器，引入我国最大的芯片开发公司</w:t>
            </w:r>
            <w:r>
              <w:rPr>
                <w:rFonts w:ascii="Times New Roman" w:hint="eastAsia"/>
                <w:sz w:val="24"/>
                <w:szCs w:val="24"/>
              </w:rPr>
              <w:t>—</w:t>
            </w:r>
            <w:r>
              <w:rPr>
                <w:rFonts w:ascii="Times New Roman"/>
                <w:sz w:val="24"/>
                <w:szCs w:val="24"/>
              </w:rPr>
              <w:t>华为技术有限公司及其麒麟芯片，融合导入我国“强芯计划”。激发了学生的民族自豪感和荣誉感，并激励学生努力学习专业知识，树立科技兴国的伟大抱负。</w:t>
            </w:r>
          </w:p>
          <w:p w14:paraId="60686207" w14:textId="77777777" w:rsidR="00EB4D5D" w:rsidRDefault="00000000">
            <w:pPr>
              <w:pStyle w:val="TableParagraph"/>
              <w:ind w:firstLineChars="200" w:firstLine="480"/>
              <w:jc w:val="both"/>
              <w:rPr>
                <w:rFonts w:ascii="Times New Roman"/>
                <w:sz w:val="24"/>
                <w:szCs w:val="24"/>
              </w:rPr>
            </w:pPr>
            <w:r>
              <w:rPr>
                <w:rFonts w:ascii="Times New Roman"/>
                <w:sz w:val="24"/>
                <w:szCs w:val="24"/>
              </w:rPr>
              <w:t>(2)</w:t>
            </w:r>
            <w:r>
              <w:rPr>
                <w:rFonts w:ascii="Times New Roman"/>
                <w:sz w:val="24"/>
                <w:szCs w:val="24"/>
              </w:rPr>
              <w:t>从</w:t>
            </w:r>
            <w:r>
              <w:rPr>
                <w:rFonts w:ascii="Times New Roman"/>
                <w:sz w:val="24"/>
                <w:szCs w:val="24"/>
              </w:rPr>
              <w:t>555</w:t>
            </w:r>
            <w:r>
              <w:rPr>
                <w:rFonts w:ascii="Times New Roman"/>
                <w:sz w:val="24"/>
                <w:szCs w:val="24"/>
              </w:rPr>
              <w:t>的内部结构图引导学生认识任何事物都是一个内部联系的体系，要积极利用多米诺效应，从小的进步开始，逐渐积累从而实现蜕变。</w:t>
            </w:r>
          </w:p>
          <w:p w14:paraId="1F858448" w14:textId="77777777" w:rsidR="00EB4D5D" w:rsidRDefault="00000000">
            <w:pPr>
              <w:pStyle w:val="TableParagraph"/>
              <w:ind w:firstLineChars="200" w:firstLine="480"/>
              <w:jc w:val="both"/>
              <w:rPr>
                <w:rFonts w:ascii="Times New Roman"/>
                <w:sz w:val="24"/>
                <w:szCs w:val="24"/>
              </w:rPr>
            </w:pPr>
            <w:r>
              <w:rPr>
                <w:rFonts w:ascii="Times New Roman"/>
                <w:sz w:val="24"/>
                <w:szCs w:val="24"/>
              </w:rPr>
              <w:t>(3)</w:t>
            </w:r>
            <w:r>
              <w:rPr>
                <w:rFonts w:ascii="Times New Roman"/>
                <w:sz w:val="24"/>
                <w:szCs w:val="24"/>
              </w:rPr>
              <w:t>从分析触发脉冲的周期</w:t>
            </w:r>
            <w:r>
              <w:rPr>
                <w:rFonts w:ascii="Times New Roman"/>
                <w:sz w:val="24"/>
                <w:szCs w:val="24"/>
              </w:rPr>
              <w:t>T</w:t>
            </w:r>
            <w:r>
              <w:rPr>
                <w:rFonts w:ascii="Times New Roman"/>
                <w:sz w:val="24"/>
                <w:szCs w:val="24"/>
              </w:rPr>
              <w:t>应大于</w:t>
            </w:r>
            <w:proofErr w:type="spellStart"/>
            <w:r>
              <w:rPr>
                <w:rFonts w:ascii="Times New Roman"/>
                <w:sz w:val="24"/>
                <w:szCs w:val="24"/>
              </w:rPr>
              <w:t>tp</w:t>
            </w:r>
            <w:proofErr w:type="spellEnd"/>
            <w:r>
              <w:rPr>
                <w:rFonts w:ascii="Times New Roman"/>
                <w:sz w:val="24"/>
                <w:szCs w:val="24"/>
              </w:rPr>
              <w:t>才能保证每个负脉冲起作用的原因，引导学生认识外因必须通过内因才起作用的辩证关系，鼓励同学们树立正确的学习目标，实现自我的提升。</w:t>
            </w:r>
          </w:p>
          <w:p w14:paraId="60307A8C" w14:textId="77777777" w:rsidR="00EB4D5D" w:rsidRDefault="00000000">
            <w:pPr>
              <w:pStyle w:val="TableParagraph"/>
              <w:ind w:firstLineChars="200" w:firstLine="480"/>
              <w:jc w:val="both"/>
              <w:rPr>
                <w:rFonts w:ascii="Times New Roman"/>
                <w:sz w:val="24"/>
                <w:szCs w:val="24"/>
              </w:rPr>
            </w:pPr>
            <w:r>
              <w:rPr>
                <w:rFonts w:ascii="Times New Roman"/>
                <w:sz w:val="24"/>
                <w:szCs w:val="24"/>
              </w:rPr>
              <w:t xml:space="preserve">(4) </w:t>
            </w:r>
            <w:r>
              <w:rPr>
                <w:rFonts w:ascii="Times New Roman"/>
                <w:sz w:val="24"/>
                <w:szCs w:val="24"/>
              </w:rPr>
              <w:t>通过总结手控蜂鸣器在④端接</w:t>
            </w:r>
            <w:proofErr w:type="gramStart"/>
            <w:r>
              <w:rPr>
                <w:rFonts w:ascii="Times New Roman"/>
                <w:sz w:val="24"/>
                <w:szCs w:val="24"/>
              </w:rPr>
              <w:t>一</w:t>
            </w:r>
            <w:proofErr w:type="gramEnd"/>
            <w:r>
              <w:rPr>
                <w:rFonts w:ascii="Times New Roman"/>
                <w:sz w:val="24"/>
                <w:szCs w:val="24"/>
              </w:rPr>
              <w:t>手动控制按钮</w:t>
            </w:r>
            <w:r>
              <w:rPr>
                <w:rFonts w:ascii="Times New Roman"/>
                <w:sz w:val="24"/>
                <w:szCs w:val="24"/>
              </w:rPr>
              <w:t>S</w:t>
            </w:r>
            <w:r>
              <w:rPr>
                <w:rFonts w:ascii="Times New Roman"/>
                <w:sz w:val="24"/>
                <w:szCs w:val="24"/>
              </w:rPr>
              <w:t>，通过④端是否接通电源，从而控制</w:t>
            </w:r>
            <w:r>
              <w:rPr>
                <w:rFonts w:ascii="Times New Roman"/>
                <w:sz w:val="24"/>
                <w:szCs w:val="24"/>
              </w:rPr>
              <w:t>555</w:t>
            </w:r>
            <w:r>
              <w:rPr>
                <w:rFonts w:ascii="Times New Roman"/>
                <w:sz w:val="24"/>
                <w:szCs w:val="24"/>
              </w:rPr>
              <w:t>定时器的</w:t>
            </w:r>
            <w:proofErr w:type="gramStart"/>
            <w:r>
              <w:rPr>
                <w:rFonts w:ascii="Times New Roman"/>
                <w:sz w:val="24"/>
                <w:szCs w:val="24"/>
              </w:rPr>
              <w:t>振动与停振</w:t>
            </w:r>
            <w:proofErr w:type="gramEnd"/>
            <w:r>
              <w:rPr>
                <w:rFonts w:ascii="Times New Roman"/>
                <w:sz w:val="24"/>
                <w:szCs w:val="24"/>
              </w:rPr>
              <w:t>。这一小的变化实现了功能上的创新。引导学生在学习工作中也要积极转变思维，实现创新。</w:t>
            </w:r>
          </w:p>
          <w:p w14:paraId="3EDA3622" w14:textId="77777777" w:rsidR="00EB4D5D" w:rsidRDefault="00000000">
            <w:pPr>
              <w:pStyle w:val="TableParagraph"/>
              <w:ind w:firstLineChars="189" w:firstLine="454"/>
              <w:jc w:val="both"/>
              <w:rPr>
                <w:rFonts w:ascii="Times New Roman"/>
                <w:sz w:val="24"/>
                <w:szCs w:val="24"/>
              </w:rPr>
            </w:pPr>
            <w:r>
              <w:rPr>
                <w:rFonts w:ascii="Times New Roman"/>
                <w:sz w:val="24"/>
                <w:szCs w:val="24"/>
              </w:rPr>
              <w:t xml:space="preserve"> (5) </w:t>
            </w:r>
            <w:r>
              <w:rPr>
                <w:rFonts w:ascii="Times New Roman"/>
                <w:sz w:val="24"/>
                <w:szCs w:val="24"/>
              </w:rPr>
              <w:t>通过</w:t>
            </w:r>
            <w:proofErr w:type="gramStart"/>
            <w:r>
              <w:rPr>
                <w:rFonts w:ascii="Times New Roman"/>
                <w:sz w:val="24"/>
                <w:szCs w:val="24"/>
              </w:rPr>
              <w:t>完成思政课题</w:t>
            </w:r>
            <w:proofErr w:type="gramEnd"/>
            <w:r>
              <w:rPr>
                <w:rFonts w:ascii="Times New Roman"/>
                <w:sz w:val="24"/>
                <w:szCs w:val="24"/>
              </w:rPr>
              <w:t>作业，引导学生思考如何利用所学知识为当前疫情下的人们贡献自己的力量。引导学生认识当代大学生的社会责任感和使命感。</w:t>
            </w:r>
          </w:p>
        </w:tc>
      </w:tr>
      <w:tr w:rsidR="00EB4D5D" w14:paraId="30AA22B6" w14:textId="77777777">
        <w:trPr>
          <w:trHeight w:val="440"/>
          <w:jc w:val="center"/>
        </w:trPr>
        <w:tc>
          <w:tcPr>
            <w:tcW w:w="1686" w:type="dxa"/>
            <w:tcBorders>
              <w:tl2br w:val="nil"/>
              <w:tr2bl w:val="nil"/>
            </w:tcBorders>
            <w:shd w:val="clear" w:color="auto" w:fill="FFFFFF" w:themeFill="background1"/>
            <w:vAlign w:val="center"/>
          </w:tcPr>
          <w:p w14:paraId="58E54BE4" w14:textId="77777777" w:rsidR="00EB4D5D" w:rsidRDefault="00000000">
            <w:pPr>
              <w:spacing w:before="50" w:after="50" w:line="240" w:lineRule="atLeast"/>
              <w:jc w:val="center"/>
              <w:rPr>
                <w:sz w:val="24"/>
              </w:rPr>
            </w:pPr>
            <w:r>
              <w:rPr>
                <w:rFonts w:hint="eastAsia"/>
                <w:sz w:val="24"/>
              </w:rPr>
              <w:t>教学方法</w:t>
            </w:r>
          </w:p>
          <w:p w14:paraId="6F9D5EDD" w14:textId="77777777" w:rsidR="00EB4D5D" w:rsidRDefault="00000000">
            <w:pPr>
              <w:spacing w:before="50" w:after="50" w:line="240" w:lineRule="atLeast"/>
              <w:jc w:val="center"/>
              <w:rPr>
                <w:sz w:val="24"/>
              </w:rPr>
            </w:pPr>
            <w:r>
              <w:rPr>
                <w:rFonts w:hint="eastAsia"/>
                <w:sz w:val="24"/>
              </w:rPr>
              <w:t>与举措</w:t>
            </w:r>
          </w:p>
        </w:tc>
        <w:tc>
          <w:tcPr>
            <w:tcW w:w="7818" w:type="dxa"/>
            <w:gridSpan w:val="6"/>
            <w:tcBorders>
              <w:tl2br w:val="nil"/>
              <w:tr2bl w:val="nil"/>
            </w:tcBorders>
            <w:shd w:val="clear" w:color="auto" w:fill="FFFFFF" w:themeFill="background1"/>
            <w:vAlign w:val="center"/>
          </w:tcPr>
          <w:p w14:paraId="034D39DA" w14:textId="77777777" w:rsidR="00EB4D5D" w:rsidRDefault="00000000">
            <w:pPr>
              <w:pStyle w:val="TableParagraph"/>
              <w:numPr>
                <w:ilvl w:val="0"/>
                <w:numId w:val="1"/>
              </w:numPr>
              <w:jc w:val="both"/>
              <w:rPr>
                <w:rFonts w:ascii="Times New Roman"/>
                <w:sz w:val="24"/>
                <w:szCs w:val="24"/>
              </w:rPr>
            </w:pPr>
            <w:r>
              <w:rPr>
                <w:rFonts w:ascii="Times New Roman"/>
                <w:sz w:val="24"/>
                <w:szCs w:val="24"/>
              </w:rPr>
              <w:t>任务驱动、项目引导法</w:t>
            </w:r>
          </w:p>
          <w:p w14:paraId="44B11385" w14:textId="77777777" w:rsidR="00EB4D5D" w:rsidRDefault="00000000">
            <w:pPr>
              <w:pStyle w:val="TableParagraph"/>
              <w:ind w:firstLineChars="200" w:firstLine="480"/>
              <w:jc w:val="both"/>
              <w:rPr>
                <w:rFonts w:ascii="Times New Roman"/>
                <w:sz w:val="24"/>
                <w:szCs w:val="24"/>
              </w:rPr>
            </w:pPr>
            <w:r>
              <w:rPr>
                <w:rFonts w:ascii="Times New Roman"/>
                <w:sz w:val="24"/>
                <w:szCs w:val="24"/>
              </w:rPr>
              <w:t>提出设计问题，引导学生思考，通过综合项目引入，引导学生进行理论联系实践，提高综合应用能力。</w:t>
            </w:r>
          </w:p>
          <w:p w14:paraId="5846BF6B" w14:textId="77777777" w:rsidR="00EB4D5D" w:rsidRDefault="00000000">
            <w:pPr>
              <w:pStyle w:val="TableParagraph"/>
              <w:numPr>
                <w:ilvl w:val="0"/>
                <w:numId w:val="1"/>
              </w:numPr>
              <w:jc w:val="both"/>
              <w:rPr>
                <w:rFonts w:ascii="Times New Roman"/>
                <w:sz w:val="24"/>
                <w:szCs w:val="24"/>
              </w:rPr>
            </w:pPr>
            <w:r>
              <w:rPr>
                <w:rFonts w:ascii="Times New Roman"/>
                <w:sz w:val="24"/>
                <w:szCs w:val="24"/>
              </w:rPr>
              <w:t>隐性融合的</w:t>
            </w:r>
            <w:proofErr w:type="gramStart"/>
            <w:r>
              <w:rPr>
                <w:rFonts w:ascii="Times New Roman"/>
                <w:sz w:val="24"/>
                <w:szCs w:val="24"/>
              </w:rPr>
              <w:t>思政教学</w:t>
            </w:r>
            <w:proofErr w:type="gramEnd"/>
            <w:r>
              <w:rPr>
                <w:rFonts w:ascii="Times New Roman"/>
                <w:sz w:val="24"/>
                <w:szCs w:val="24"/>
              </w:rPr>
              <w:t>方法</w:t>
            </w:r>
          </w:p>
          <w:p w14:paraId="2D2A3E25" w14:textId="77777777" w:rsidR="00EB4D5D" w:rsidRDefault="00000000">
            <w:pPr>
              <w:pStyle w:val="TableParagraph"/>
              <w:ind w:firstLineChars="200" w:firstLine="480"/>
              <w:jc w:val="both"/>
              <w:rPr>
                <w:rFonts w:ascii="Times New Roman"/>
                <w:sz w:val="24"/>
                <w:szCs w:val="24"/>
              </w:rPr>
            </w:pPr>
            <w:r>
              <w:rPr>
                <w:rFonts w:ascii="Times New Roman" w:hint="eastAsia"/>
                <w:sz w:val="24"/>
                <w:szCs w:val="24"/>
              </w:rPr>
              <w:t>通过间接内隐的方式，围绕着“两个主线，一个贯穿”的教学思路即将</w:t>
            </w:r>
            <w:proofErr w:type="gramStart"/>
            <w:r>
              <w:rPr>
                <w:rFonts w:ascii="Times New Roman" w:hint="eastAsia"/>
                <w:sz w:val="24"/>
                <w:szCs w:val="24"/>
              </w:rPr>
              <w:t>两条思政主线</w:t>
            </w:r>
            <w:proofErr w:type="gramEnd"/>
            <w:r>
              <w:rPr>
                <w:rFonts w:ascii="Times New Roman" w:hint="eastAsia"/>
                <w:sz w:val="24"/>
                <w:szCs w:val="24"/>
              </w:rPr>
              <w:t>—马克思主义唯物辩证法和习近平新时代中国特色社会主义思想贯穿于本讲内容中，从讲授</w:t>
            </w:r>
            <w:r>
              <w:rPr>
                <w:rFonts w:ascii="Times New Roman"/>
                <w:sz w:val="24"/>
                <w:szCs w:val="24"/>
              </w:rPr>
              <w:t>555</w:t>
            </w:r>
            <w:r>
              <w:rPr>
                <w:rFonts w:ascii="Times New Roman"/>
                <w:sz w:val="24"/>
                <w:szCs w:val="24"/>
              </w:rPr>
              <w:t>的工作原理中提炼映射出马克思主义唯物辩证法的观点，从</w:t>
            </w:r>
            <w:r>
              <w:rPr>
                <w:rFonts w:ascii="Times New Roman"/>
                <w:sz w:val="24"/>
                <w:szCs w:val="24"/>
              </w:rPr>
              <w:t>555</w:t>
            </w:r>
            <w:r>
              <w:rPr>
                <w:rFonts w:ascii="Times New Roman"/>
                <w:sz w:val="24"/>
                <w:szCs w:val="24"/>
              </w:rPr>
              <w:t>的设计应用案例中融合体现习近平新时代</w:t>
            </w:r>
            <w:r>
              <w:rPr>
                <w:rFonts w:ascii="Times New Roman"/>
                <w:sz w:val="24"/>
                <w:szCs w:val="24"/>
              </w:rPr>
              <w:lastRenderedPageBreak/>
              <w:t>中国特色社会主义思想。从而引导学生建立正确的人生观和价值观。</w:t>
            </w:r>
            <w:r>
              <w:rPr>
                <w:rFonts w:ascii="Times New Roman"/>
                <w:sz w:val="24"/>
                <w:szCs w:val="24"/>
              </w:rPr>
              <w:t xml:space="preserve">    </w:t>
            </w:r>
          </w:p>
          <w:p w14:paraId="489ED5DA" w14:textId="77777777" w:rsidR="00EB4D5D" w:rsidRDefault="00000000">
            <w:pPr>
              <w:pStyle w:val="TableParagraph"/>
              <w:numPr>
                <w:ilvl w:val="0"/>
                <w:numId w:val="1"/>
              </w:numPr>
              <w:jc w:val="both"/>
              <w:rPr>
                <w:rFonts w:ascii="Times New Roman"/>
                <w:sz w:val="24"/>
                <w:szCs w:val="24"/>
              </w:rPr>
            </w:pPr>
            <w:r>
              <w:rPr>
                <w:rFonts w:ascii="Times New Roman"/>
                <w:sz w:val="24"/>
                <w:szCs w:val="24"/>
              </w:rPr>
              <w:t>以赛促学法</w:t>
            </w:r>
          </w:p>
          <w:p w14:paraId="107EDFD2" w14:textId="77777777" w:rsidR="00EB4D5D" w:rsidRDefault="00000000">
            <w:pPr>
              <w:pStyle w:val="TableParagraph"/>
              <w:ind w:firstLineChars="200" w:firstLine="480"/>
              <w:jc w:val="both"/>
              <w:rPr>
                <w:rFonts w:ascii="Times New Roman"/>
                <w:sz w:val="24"/>
                <w:szCs w:val="24"/>
              </w:rPr>
            </w:pPr>
            <w:r>
              <w:rPr>
                <w:rFonts w:ascii="Times New Roman" w:hint="eastAsia"/>
                <w:sz w:val="24"/>
                <w:szCs w:val="24"/>
              </w:rPr>
              <w:t>在课堂内容中引入医院呼叫系统电子竞赛设计项目，以赛促学、以赛带学。</w:t>
            </w:r>
            <w:r>
              <w:rPr>
                <w:rFonts w:ascii="Times New Roman"/>
                <w:sz w:val="24"/>
                <w:szCs w:val="24"/>
              </w:rPr>
              <w:t xml:space="preserve">      </w:t>
            </w:r>
          </w:p>
          <w:p w14:paraId="6E5D23AC" w14:textId="77777777" w:rsidR="00EB4D5D" w:rsidRDefault="00000000">
            <w:pPr>
              <w:pStyle w:val="TableParagraph"/>
              <w:numPr>
                <w:ilvl w:val="0"/>
                <w:numId w:val="1"/>
              </w:numPr>
              <w:jc w:val="both"/>
              <w:rPr>
                <w:rFonts w:ascii="Times New Roman"/>
                <w:sz w:val="24"/>
                <w:szCs w:val="24"/>
              </w:rPr>
            </w:pPr>
            <w:r>
              <w:rPr>
                <w:rFonts w:ascii="Times New Roman"/>
                <w:sz w:val="24"/>
                <w:szCs w:val="24"/>
              </w:rPr>
              <w:t>小组合作学习法</w:t>
            </w:r>
          </w:p>
          <w:p w14:paraId="062E7A05" w14:textId="77777777" w:rsidR="00EB4D5D" w:rsidRDefault="00000000">
            <w:pPr>
              <w:pStyle w:val="TableParagraph"/>
              <w:ind w:firstLineChars="200" w:firstLine="480"/>
              <w:jc w:val="both"/>
              <w:rPr>
                <w:rFonts w:ascii="Times New Roman"/>
                <w:sz w:val="24"/>
                <w:szCs w:val="24"/>
              </w:rPr>
            </w:pPr>
            <w:r>
              <w:rPr>
                <w:rFonts w:ascii="Times New Roman" w:hint="eastAsia"/>
                <w:sz w:val="24"/>
                <w:szCs w:val="24"/>
              </w:rPr>
              <w:t>采用小组合作学习法有利于培养学生团结协作的精神，激发学生的求知欲，培养学生的自学潜质，实现了生生互动，师生互动的新形式。</w:t>
            </w:r>
          </w:p>
          <w:p w14:paraId="400BC119" w14:textId="77777777" w:rsidR="00EB4D5D" w:rsidRDefault="00000000">
            <w:pPr>
              <w:pStyle w:val="TableParagraph"/>
              <w:numPr>
                <w:ilvl w:val="0"/>
                <w:numId w:val="1"/>
              </w:numPr>
              <w:jc w:val="both"/>
              <w:rPr>
                <w:rFonts w:ascii="Times New Roman"/>
                <w:sz w:val="24"/>
                <w:szCs w:val="24"/>
              </w:rPr>
            </w:pPr>
            <w:r>
              <w:rPr>
                <w:rFonts w:ascii="Times New Roman"/>
                <w:sz w:val="24"/>
                <w:szCs w:val="24"/>
              </w:rPr>
              <w:t>丰富多样的现代化教学方法</w:t>
            </w:r>
          </w:p>
          <w:p w14:paraId="1DFBA72A" w14:textId="77777777" w:rsidR="00EB4D5D" w:rsidRDefault="00000000">
            <w:pPr>
              <w:pStyle w:val="TableParagraph"/>
              <w:ind w:firstLineChars="200" w:firstLine="480"/>
              <w:jc w:val="both"/>
              <w:rPr>
                <w:rFonts w:ascii="Times New Roman"/>
                <w:sz w:val="24"/>
                <w:szCs w:val="24"/>
              </w:rPr>
            </w:pPr>
            <w:r>
              <w:rPr>
                <w:rFonts w:ascii="Times New Roman" w:hint="eastAsia"/>
                <w:sz w:val="24"/>
                <w:szCs w:val="24"/>
              </w:rPr>
              <w:t>通过采用情境创设，信息媒介，</w:t>
            </w:r>
            <w:r>
              <w:rPr>
                <w:rFonts w:ascii="Times New Roman"/>
                <w:sz w:val="24"/>
                <w:szCs w:val="24"/>
              </w:rPr>
              <w:t>Multisim</w:t>
            </w:r>
            <w:r>
              <w:rPr>
                <w:rFonts w:ascii="Times New Roman"/>
                <w:sz w:val="24"/>
                <w:szCs w:val="24"/>
              </w:rPr>
              <w:t>仿真演示以及辅以</w:t>
            </w:r>
            <w:proofErr w:type="gramStart"/>
            <w:r>
              <w:rPr>
                <w:rFonts w:hint="eastAsia"/>
                <w:sz w:val="24"/>
              </w:rPr>
              <w:t>超星学习通</w:t>
            </w:r>
            <w:proofErr w:type="gramEnd"/>
            <w:r>
              <w:rPr>
                <w:rFonts w:ascii="Times New Roman"/>
                <w:sz w:val="24"/>
                <w:szCs w:val="24"/>
              </w:rPr>
              <w:t>班课，</w:t>
            </w:r>
            <w:proofErr w:type="gramStart"/>
            <w:r>
              <w:rPr>
                <w:rFonts w:ascii="Times New Roman"/>
                <w:sz w:val="24"/>
                <w:szCs w:val="24"/>
              </w:rPr>
              <w:t>微课等</w:t>
            </w:r>
            <w:proofErr w:type="gramEnd"/>
            <w:r>
              <w:rPr>
                <w:rFonts w:ascii="Times New Roman"/>
                <w:sz w:val="24"/>
                <w:szCs w:val="24"/>
              </w:rPr>
              <w:t>信息化技术来辅助丰富教学。</w:t>
            </w:r>
          </w:p>
          <w:p w14:paraId="5A48A9E2" w14:textId="77777777" w:rsidR="00EB4D5D" w:rsidRDefault="00EB4D5D">
            <w:pPr>
              <w:pStyle w:val="TableParagraph"/>
              <w:ind w:firstLineChars="200" w:firstLine="480"/>
              <w:jc w:val="both"/>
              <w:rPr>
                <w:rFonts w:ascii="Times New Roman"/>
                <w:sz w:val="24"/>
                <w:szCs w:val="24"/>
              </w:rPr>
            </w:pPr>
          </w:p>
        </w:tc>
      </w:tr>
      <w:tr w:rsidR="00EB4D5D" w14:paraId="54B333EB" w14:textId="77777777">
        <w:trPr>
          <w:trHeight w:val="2972"/>
          <w:jc w:val="center"/>
        </w:trPr>
        <w:tc>
          <w:tcPr>
            <w:tcW w:w="1686" w:type="dxa"/>
            <w:tcBorders>
              <w:tl2br w:val="nil"/>
              <w:tr2bl w:val="nil"/>
            </w:tcBorders>
            <w:shd w:val="clear" w:color="auto" w:fill="FFFFFF" w:themeFill="background1"/>
            <w:vAlign w:val="center"/>
          </w:tcPr>
          <w:p w14:paraId="0A027145" w14:textId="77777777" w:rsidR="00EB4D5D" w:rsidRDefault="00000000">
            <w:pPr>
              <w:spacing w:before="50" w:after="50" w:line="240" w:lineRule="atLeast"/>
              <w:jc w:val="center"/>
              <w:rPr>
                <w:sz w:val="24"/>
              </w:rPr>
            </w:pPr>
            <w:r>
              <w:rPr>
                <w:rFonts w:hint="eastAsia"/>
                <w:sz w:val="24"/>
              </w:rPr>
              <w:lastRenderedPageBreak/>
              <w:t>教学板书</w:t>
            </w:r>
          </w:p>
        </w:tc>
        <w:tc>
          <w:tcPr>
            <w:tcW w:w="7818" w:type="dxa"/>
            <w:gridSpan w:val="6"/>
            <w:tcBorders>
              <w:tl2br w:val="nil"/>
              <w:tr2bl w:val="nil"/>
            </w:tcBorders>
            <w:shd w:val="clear" w:color="auto" w:fill="FFFFFF" w:themeFill="background1"/>
            <w:vAlign w:val="center"/>
          </w:tcPr>
          <w:p w14:paraId="1AC00CAE" w14:textId="77777777" w:rsidR="00EB4D5D" w:rsidRDefault="00000000">
            <w:pPr>
              <w:pStyle w:val="TableParagraph"/>
              <w:ind w:firstLineChars="200" w:firstLine="440"/>
              <w:jc w:val="both"/>
              <w:rPr>
                <w:rFonts w:ascii="Times New Roman"/>
                <w:sz w:val="24"/>
                <w:szCs w:val="24"/>
              </w:rPr>
            </w:pPr>
            <w:r>
              <w:rPr>
                <w:noProof/>
              </w:rPr>
              <w:drawing>
                <wp:inline distT="0" distB="0" distL="0" distR="0" wp14:anchorId="69980D99" wp14:editId="094E940E">
                  <wp:extent cx="4279265" cy="1775460"/>
                  <wp:effectExtent l="19050" t="19050" r="26035" b="15240"/>
                  <wp:docPr id="1362822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22185" name="图片 4"/>
                          <pic:cNvPicPr>
                            <a:picLocks noChangeAspect="1" noChangeArrowheads="1"/>
                          </pic:cNvPicPr>
                        </pic:nvPicPr>
                        <pic:blipFill>
                          <a:blip r:embed="rId9">
                            <a:extLst>
                              <a:ext uri="{28A0092B-C50C-407E-A947-70E740481C1C}">
                                <a14:useLocalDpi xmlns:a14="http://schemas.microsoft.com/office/drawing/2010/main" val="0"/>
                              </a:ext>
                            </a:extLst>
                          </a:blip>
                          <a:srcRect l="482" t="2000"/>
                          <a:stretch>
                            <a:fillRect/>
                          </a:stretch>
                        </pic:blipFill>
                        <pic:spPr>
                          <a:xfrm>
                            <a:off x="0" y="0"/>
                            <a:ext cx="4323753" cy="1794153"/>
                          </a:xfrm>
                          <a:prstGeom prst="rect">
                            <a:avLst/>
                          </a:prstGeom>
                          <a:noFill/>
                          <a:ln w="6350">
                            <a:solidFill>
                              <a:schemeClr val="tx1"/>
                            </a:solidFill>
                          </a:ln>
                        </pic:spPr>
                      </pic:pic>
                    </a:graphicData>
                  </a:graphic>
                </wp:inline>
              </w:drawing>
            </w:r>
          </w:p>
        </w:tc>
      </w:tr>
      <w:tr w:rsidR="00EB4D5D" w14:paraId="7BA9DBE9" w14:textId="77777777">
        <w:trPr>
          <w:trHeight w:val="203"/>
          <w:jc w:val="center"/>
        </w:trPr>
        <w:tc>
          <w:tcPr>
            <w:tcW w:w="9483" w:type="dxa"/>
            <w:gridSpan w:val="7"/>
            <w:tcBorders>
              <w:tl2br w:val="nil"/>
              <w:tr2bl w:val="nil"/>
            </w:tcBorders>
            <w:shd w:val="clear" w:color="auto" w:fill="DAE3F3" w:themeFill="accent5" w:themeFillTint="32"/>
            <w:vAlign w:val="center"/>
          </w:tcPr>
          <w:p w14:paraId="79DBADDC" w14:textId="77777777" w:rsidR="00EB4D5D" w:rsidRDefault="00000000">
            <w:pPr>
              <w:spacing w:before="50" w:after="50" w:line="240" w:lineRule="atLeast"/>
              <w:jc w:val="center"/>
              <w:rPr>
                <w:b/>
                <w:bCs/>
                <w:color w:val="183162"/>
                <w:sz w:val="24"/>
              </w:rPr>
            </w:pPr>
            <w:r>
              <w:rPr>
                <w:rFonts w:hint="eastAsia"/>
                <w:b/>
                <w:bCs/>
                <w:color w:val="183162"/>
                <w:sz w:val="24"/>
              </w:rPr>
              <w:t>五、教学实施</w:t>
            </w:r>
          </w:p>
        </w:tc>
      </w:tr>
      <w:tr w:rsidR="00EB4D5D" w14:paraId="4927C934" w14:textId="77777777">
        <w:trPr>
          <w:trHeight w:val="409"/>
          <w:jc w:val="center"/>
        </w:trPr>
        <w:tc>
          <w:tcPr>
            <w:tcW w:w="1911" w:type="dxa"/>
            <w:gridSpan w:val="2"/>
            <w:tcBorders>
              <w:tl2br w:val="nil"/>
              <w:tr2bl w:val="nil"/>
            </w:tcBorders>
            <w:shd w:val="clear" w:color="auto" w:fill="DAE3F3" w:themeFill="accent5" w:themeFillTint="32"/>
            <w:vAlign w:val="center"/>
          </w:tcPr>
          <w:p w14:paraId="3E6677C0" w14:textId="77777777" w:rsidR="00EB4D5D" w:rsidRDefault="00000000">
            <w:pPr>
              <w:spacing w:before="50" w:after="50" w:line="240" w:lineRule="atLeast"/>
              <w:jc w:val="center"/>
              <w:rPr>
                <w:b/>
                <w:color w:val="183162"/>
                <w:sz w:val="24"/>
              </w:rPr>
            </w:pPr>
            <w:r>
              <w:rPr>
                <w:rFonts w:hint="eastAsia"/>
                <w:b/>
                <w:color w:val="183162"/>
                <w:sz w:val="24"/>
              </w:rPr>
              <w:t>教学环节</w:t>
            </w:r>
          </w:p>
        </w:tc>
        <w:tc>
          <w:tcPr>
            <w:tcW w:w="5175" w:type="dxa"/>
            <w:gridSpan w:val="4"/>
            <w:tcBorders>
              <w:tl2br w:val="nil"/>
              <w:tr2bl w:val="nil"/>
            </w:tcBorders>
            <w:shd w:val="clear" w:color="auto" w:fill="DAE3F3" w:themeFill="accent5" w:themeFillTint="32"/>
            <w:vAlign w:val="center"/>
          </w:tcPr>
          <w:p w14:paraId="7C0CCF32" w14:textId="77777777" w:rsidR="00EB4D5D" w:rsidRDefault="00000000">
            <w:pPr>
              <w:spacing w:before="50" w:after="50" w:line="240" w:lineRule="atLeast"/>
              <w:jc w:val="center"/>
              <w:rPr>
                <w:b/>
                <w:color w:val="183162"/>
                <w:sz w:val="24"/>
              </w:rPr>
            </w:pPr>
            <w:r>
              <w:rPr>
                <w:rFonts w:hint="eastAsia"/>
                <w:b/>
                <w:color w:val="183162"/>
                <w:sz w:val="24"/>
              </w:rPr>
              <w:t>教学程序</w:t>
            </w:r>
          </w:p>
        </w:tc>
        <w:tc>
          <w:tcPr>
            <w:tcW w:w="2397" w:type="dxa"/>
            <w:tcBorders>
              <w:tl2br w:val="nil"/>
              <w:tr2bl w:val="nil"/>
            </w:tcBorders>
            <w:shd w:val="clear" w:color="auto" w:fill="DAE3F3" w:themeFill="accent5" w:themeFillTint="32"/>
            <w:vAlign w:val="center"/>
          </w:tcPr>
          <w:p w14:paraId="1275B830" w14:textId="77777777" w:rsidR="00EB4D5D" w:rsidRDefault="00000000">
            <w:pPr>
              <w:spacing w:before="50" w:after="50" w:line="240" w:lineRule="atLeast"/>
              <w:jc w:val="center"/>
              <w:rPr>
                <w:b/>
                <w:color w:val="183162"/>
                <w:sz w:val="24"/>
              </w:rPr>
            </w:pPr>
            <w:r>
              <w:rPr>
                <w:rFonts w:hint="eastAsia"/>
                <w:b/>
                <w:color w:val="183162"/>
                <w:sz w:val="24"/>
              </w:rPr>
              <w:t>设计意图</w:t>
            </w:r>
          </w:p>
        </w:tc>
      </w:tr>
      <w:tr w:rsidR="00EB4D5D" w14:paraId="60911638" w14:textId="77777777">
        <w:trPr>
          <w:trHeight w:val="1696"/>
          <w:jc w:val="center"/>
        </w:trPr>
        <w:tc>
          <w:tcPr>
            <w:tcW w:w="1911" w:type="dxa"/>
            <w:gridSpan w:val="2"/>
            <w:tcBorders>
              <w:tl2br w:val="nil"/>
              <w:tr2bl w:val="nil"/>
            </w:tcBorders>
            <w:vAlign w:val="center"/>
          </w:tcPr>
          <w:p w14:paraId="165E9979" w14:textId="77777777" w:rsidR="00EB4D5D" w:rsidRDefault="00000000">
            <w:pPr>
              <w:spacing w:before="50" w:after="50" w:line="240" w:lineRule="atLeast"/>
              <w:jc w:val="center"/>
              <w:rPr>
                <w:color w:val="FF0000"/>
                <w:sz w:val="24"/>
                <w:lang w:val="zh-CN"/>
              </w:rPr>
            </w:pPr>
            <w:r>
              <w:rPr>
                <w:rFonts w:hint="eastAsia"/>
                <w:color w:val="FF0000"/>
                <w:sz w:val="24"/>
                <w:lang w:val="zh-CN"/>
              </w:rPr>
              <w:t xml:space="preserve">引 </w:t>
            </w:r>
            <w:r>
              <w:rPr>
                <w:color w:val="FF0000"/>
                <w:sz w:val="24"/>
                <w:lang w:val="zh-CN"/>
              </w:rPr>
              <w:t xml:space="preserve"> </w:t>
            </w:r>
            <w:r>
              <w:rPr>
                <w:rFonts w:hint="eastAsia"/>
                <w:color w:val="FF0000"/>
                <w:sz w:val="24"/>
                <w:lang w:val="zh-CN"/>
              </w:rPr>
              <w:t>入</w:t>
            </w:r>
          </w:p>
          <w:p w14:paraId="463278AB" w14:textId="77777777" w:rsidR="00EB4D5D" w:rsidRDefault="00000000">
            <w:pPr>
              <w:spacing w:before="50" w:after="50" w:line="240" w:lineRule="atLeast"/>
              <w:jc w:val="center"/>
              <w:rPr>
                <w:sz w:val="24"/>
                <w:lang w:val="zh-CN"/>
              </w:rPr>
            </w:pPr>
            <w:r>
              <w:rPr>
                <w:rFonts w:hint="eastAsia"/>
                <w:sz w:val="24"/>
                <w:lang w:val="zh-CN"/>
              </w:rPr>
              <w:t>（</w:t>
            </w:r>
            <w:r>
              <w:rPr>
                <w:sz w:val="24"/>
              </w:rPr>
              <w:t>4</w:t>
            </w:r>
            <w:r>
              <w:rPr>
                <w:rFonts w:hint="eastAsia"/>
                <w:sz w:val="24"/>
                <w:lang w:val="zh-CN"/>
              </w:rPr>
              <w:t>分钟）</w:t>
            </w:r>
          </w:p>
        </w:tc>
        <w:tc>
          <w:tcPr>
            <w:tcW w:w="5175" w:type="dxa"/>
            <w:gridSpan w:val="4"/>
            <w:tcBorders>
              <w:tl2br w:val="nil"/>
              <w:tr2bl w:val="nil"/>
            </w:tcBorders>
          </w:tcPr>
          <w:p w14:paraId="194C1D6D" w14:textId="77777777" w:rsidR="00EB4D5D" w:rsidRDefault="00EB4D5D">
            <w:pPr>
              <w:widowControl/>
              <w:ind w:firstLineChars="200" w:firstLine="480"/>
              <w:rPr>
                <w:rFonts w:asciiTheme="minorEastAsia" w:hAnsiTheme="minorEastAsia" w:cs="黑体"/>
                <w:color w:val="FF0000"/>
                <w:sz w:val="24"/>
              </w:rPr>
            </w:pPr>
          </w:p>
          <w:p w14:paraId="1811A841"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sz w:val="24"/>
              </w:rPr>
              <w:t>：同学们，</w:t>
            </w:r>
            <w:r>
              <w:rPr>
                <w:rFonts w:asciiTheme="minorEastAsia" w:hAnsiTheme="minorEastAsia" w:cs="黑体" w:hint="eastAsia"/>
                <w:color w:val="000000" w:themeColor="text1"/>
                <w:sz w:val="24"/>
              </w:rPr>
              <w:t>这是一个医院呼叫系统的短视频，通过手动按钮的操作可以实现病床呼叫功能。</w:t>
            </w:r>
          </w:p>
          <w:p w14:paraId="78708E4A"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lang w:val="zh-CN"/>
              </w:rPr>
              <w:t>生</w:t>
            </w:r>
            <w:r>
              <w:rPr>
                <w:rFonts w:asciiTheme="minorEastAsia" w:hAnsiTheme="minorEastAsia" w:cs="黑体" w:hint="eastAsia"/>
                <w:color w:val="000000" w:themeColor="text1"/>
                <w:sz w:val="24"/>
                <w:lang w:val="zh-CN"/>
              </w:rPr>
              <w:t>：观看视频。</w:t>
            </w:r>
          </w:p>
          <w:p w14:paraId="110FB46E"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：视频中展现的病床呼叫手控蜂鸣器，它的电路该如何设计实现呢？</w:t>
            </w:r>
          </w:p>
          <w:p w14:paraId="2289AA11"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164E1A4E" w14:textId="77777777" w:rsidR="00EB4D5D" w:rsidRDefault="00000000">
            <w:pPr>
              <w:widowControl/>
              <w:ind w:firstLineChars="200" w:firstLine="480"/>
              <w:rPr>
                <w:rFonts w:asciiTheme="minorEastAsia" w:hAnsiTheme="minorEastAsia" w:cs="黑体"/>
                <w:sz w:val="24"/>
              </w:rPr>
            </w:pPr>
            <w:r>
              <w:rPr>
                <w:rFonts w:asciiTheme="minorEastAsia" w:hAnsiTheme="minorEastAsia" w:cs="黑体" w:hint="eastAsia"/>
                <w:color w:val="FF0000"/>
                <w:sz w:val="24"/>
              </w:rPr>
              <w:t>师说</w:t>
            </w:r>
            <w:r>
              <w:rPr>
                <w:rFonts w:asciiTheme="minorEastAsia" w:hAnsiTheme="minorEastAsia" w:cs="黑体" w:hint="eastAsia"/>
                <w:sz w:val="24"/>
              </w:rPr>
              <w:t>：这个设计电路要用到我们今天给大家介绍的</w:t>
            </w:r>
            <w:r>
              <w:rPr>
                <w:rFonts w:asciiTheme="minorEastAsia" w:hAnsiTheme="minorEastAsia" w:cs="黑体" w:hint="eastAsia"/>
                <w:sz w:val="24"/>
              </w:rPr>
              <w:t>5</w:t>
            </w:r>
            <w:r>
              <w:rPr>
                <w:rFonts w:asciiTheme="minorEastAsia" w:hAnsiTheme="minorEastAsia" w:cs="黑体"/>
                <w:sz w:val="24"/>
              </w:rPr>
              <w:t>55</w:t>
            </w:r>
            <w:r>
              <w:rPr>
                <w:rFonts w:asciiTheme="minorEastAsia" w:hAnsiTheme="minorEastAsia" w:cs="黑体" w:hint="eastAsia"/>
                <w:sz w:val="24"/>
              </w:rPr>
              <w:t>定时器的内容。</w:t>
            </w:r>
          </w:p>
          <w:p w14:paraId="4D53EACB" w14:textId="77777777" w:rsidR="00EB4D5D" w:rsidRDefault="00000000">
            <w:pPr>
              <w:widowControl/>
              <w:ind w:firstLineChars="200" w:firstLine="480"/>
              <w:rPr>
                <w:rFonts w:asciiTheme="minorEastAsia" w:hAnsiTheme="minorEastAsia" w:cs="黑体"/>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w:t>
            </w:r>
            <w:r>
              <w:rPr>
                <w:rFonts w:asciiTheme="minorEastAsia" w:hAnsiTheme="minorEastAsia" w:cs="黑体" w:hint="eastAsia"/>
                <w:sz w:val="24"/>
              </w:rPr>
              <w:t>学习</w:t>
            </w:r>
            <w:r>
              <w:rPr>
                <w:rFonts w:asciiTheme="minorEastAsia" w:hAnsiTheme="minorEastAsia" w:cs="黑体" w:hint="eastAsia"/>
                <w:sz w:val="24"/>
              </w:rPr>
              <w:t>5</w:t>
            </w:r>
            <w:r>
              <w:rPr>
                <w:rFonts w:asciiTheme="minorEastAsia" w:hAnsiTheme="minorEastAsia" w:cs="黑体"/>
                <w:sz w:val="24"/>
              </w:rPr>
              <w:t>55</w:t>
            </w:r>
            <w:r>
              <w:rPr>
                <w:rFonts w:asciiTheme="minorEastAsia" w:hAnsiTheme="minorEastAsia" w:cs="黑体" w:hint="eastAsia"/>
                <w:sz w:val="24"/>
              </w:rPr>
              <w:t>定时器及其应用之前，我有个问题想问大家。同学们知道</w:t>
            </w:r>
            <w:r>
              <w:rPr>
                <w:rFonts w:asciiTheme="minorEastAsia" w:hAnsiTheme="minorEastAsia" w:cs="黑体" w:hint="eastAsia"/>
                <w:sz w:val="24"/>
              </w:rPr>
              <w:t>555</w:t>
            </w:r>
            <w:r>
              <w:rPr>
                <w:rFonts w:asciiTheme="minorEastAsia" w:hAnsiTheme="minorEastAsia" w:cs="黑体" w:hint="eastAsia"/>
                <w:sz w:val="24"/>
              </w:rPr>
              <w:t>定时器芯片是谁开发设计的？</w:t>
            </w:r>
          </w:p>
          <w:p w14:paraId="27633A06"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生答</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Hans R. Camenzind</w:t>
            </w:r>
            <w:r>
              <w:rPr>
                <w:rFonts w:asciiTheme="minorEastAsia" w:hAnsiTheme="minorEastAsia" w:cs="黑体" w:hint="eastAsia"/>
                <w:color w:val="000000" w:themeColor="text1"/>
                <w:sz w:val="24"/>
              </w:rPr>
              <w:t>。</w:t>
            </w:r>
          </w:p>
          <w:p w14:paraId="24B5CE93" w14:textId="77777777" w:rsidR="00EB4D5D" w:rsidRDefault="00000000">
            <w:pPr>
              <w:widowControl/>
              <w:ind w:firstLineChars="200" w:firstLine="480"/>
              <w:rPr>
                <w:rFonts w:asciiTheme="minorEastAsia" w:hAnsiTheme="minorEastAsia" w:cs="黑体"/>
                <w:sz w:val="24"/>
              </w:rPr>
            </w:pPr>
            <w:r>
              <w:rPr>
                <w:rFonts w:asciiTheme="minorEastAsia" w:hAnsiTheme="minorEastAsia" w:cs="黑体" w:hint="eastAsia"/>
                <w:color w:val="FF0000"/>
                <w:sz w:val="24"/>
              </w:rPr>
              <w:t>师</w:t>
            </w:r>
            <w:r>
              <w:rPr>
                <w:rFonts w:asciiTheme="minorEastAsia" w:hAnsiTheme="minorEastAsia" w:cs="黑体" w:hint="eastAsia"/>
                <w:sz w:val="24"/>
              </w:rPr>
              <w:t>：介绍</w:t>
            </w:r>
            <w:r>
              <w:rPr>
                <w:rFonts w:asciiTheme="minorEastAsia" w:hAnsiTheme="minorEastAsia" w:cs="黑体" w:hint="eastAsia"/>
                <w:sz w:val="24"/>
              </w:rPr>
              <w:t>555</w:t>
            </w:r>
            <w:r>
              <w:rPr>
                <w:rFonts w:asciiTheme="minorEastAsia" w:hAnsiTheme="minorEastAsia" w:cs="黑体" w:hint="eastAsia"/>
                <w:sz w:val="24"/>
              </w:rPr>
              <w:t>定时器芯片的开发者以及目前的生产商。</w:t>
            </w:r>
          </w:p>
          <w:p w14:paraId="6DC2A16F"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：同学们，你们知道我国的芯片开发公司吗？</w:t>
            </w:r>
          </w:p>
          <w:p w14:paraId="5EB81CD4"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5836D472"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lastRenderedPageBreak/>
              <w:t>师说</w:t>
            </w:r>
            <w:r>
              <w:rPr>
                <w:rFonts w:asciiTheme="minorEastAsia" w:hAnsiTheme="minorEastAsia" w:cs="黑体" w:hint="eastAsia"/>
                <w:sz w:val="24"/>
              </w:rPr>
              <w:t>：目前我国最大芯片开发公司是华为技术有限公司。华为自主研发的麒麟芯片在</w:t>
            </w:r>
            <w:r>
              <w:rPr>
                <w:rFonts w:asciiTheme="minorEastAsia" w:hAnsiTheme="minorEastAsia" w:cs="黑体"/>
                <w:sz w:val="24"/>
              </w:rPr>
              <w:t>5</w:t>
            </w:r>
            <w:r>
              <w:rPr>
                <w:rFonts w:asciiTheme="minorEastAsia" w:hAnsiTheme="minorEastAsia" w:cs="黑体" w:hint="eastAsia"/>
                <w:sz w:val="24"/>
              </w:rPr>
              <w:t>G</w:t>
            </w:r>
            <w:r>
              <w:rPr>
                <w:rFonts w:asciiTheme="minorEastAsia" w:hAnsiTheme="minorEastAsia" w:cs="黑体" w:hint="eastAsia"/>
                <w:sz w:val="24"/>
              </w:rPr>
              <w:t>芯片大战中，扮演了“黑马”的角色。这说明我国“强芯”计划已经开启，中国“芯”未来</w:t>
            </w:r>
            <w:proofErr w:type="gramStart"/>
            <w:r>
              <w:rPr>
                <w:rFonts w:asciiTheme="minorEastAsia" w:hAnsiTheme="minorEastAsia" w:cs="黑体" w:hint="eastAsia"/>
                <w:sz w:val="24"/>
              </w:rPr>
              <w:t>美好可</w:t>
            </w:r>
            <w:proofErr w:type="gramEnd"/>
            <w:r>
              <w:rPr>
                <w:rFonts w:asciiTheme="minorEastAsia" w:hAnsiTheme="minorEastAsia" w:cs="黑体" w:hint="eastAsia"/>
                <w:sz w:val="24"/>
              </w:rPr>
              <w:t>期！</w:t>
            </w:r>
          </w:p>
        </w:tc>
        <w:tc>
          <w:tcPr>
            <w:tcW w:w="2397" w:type="dxa"/>
            <w:tcBorders>
              <w:tl2br w:val="nil"/>
              <w:tr2bl w:val="nil"/>
            </w:tcBorders>
          </w:tcPr>
          <w:p w14:paraId="4A80F4AD" w14:textId="77777777" w:rsidR="00EB4D5D" w:rsidRDefault="00EB4D5D">
            <w:pPr>
              <w:ind w:firstLineChars="200" w:firstLine="480"/>
              <w:rPr>
                <w:sz w:val="24"/>
              </w:rPr>
            </w:pPr>
          </w:p>
          <w:p w14:paraId="503773D4" w14:textId="77777777" w:rsidR="00EB4D5D" w:rsidRDefault="00EB4D5D">
            <w:pPr>
              <w:ind w:firstLineChars="200" w:firstLine="480"/>
              <w:rPr>
                <w:sz w:val="24"/>
              </w:rPr>
            </w:pPr>
          </w:p>
          <w:p w14:paraId="7A6363D4" w14:textId="77777777" w:rsidR="00EB4D5D" w:rsidRDefault="00EB4D5D">
            <w:pPr>
              <w:ind w:firstLineChars="200" w:firstLine="480"/>
              <w:rPr>
                <w:sz w:val="24"/>
              </w:rPr>
            </w:pPr>
          </w:p>
          <w:p w14:paraId="51F9B7B9" w14:textId="77777777" w:rsidR="00EB4D5D" w:rsidRDefault="00000000">
            <w:pPr>
              <w:ind w:firstLineChars="200" w:firstLine="480"/>
              <w:rPr>
                <w:sz w:val="24"/>
              </w:rPr>
            </w:pPr>
            <w:r>
              <w:rPr>
                <w:rFonts w:hint="eastAsia"/>
                <w:sz w:val="24"/>
              </w:rPr>
              <w:t>教师创设情境，通过学生所熟悉的医院病房呼叫系统应用视频播放，提出如何设计实现该系统电路的问题，引导学生思考并探索，为导入新知做准备。</w:t>
            </w:r>
          </w:p>
          <w:p w14:paraId="740A09D9" w14:textId="77777777" w:rsidR="00EB4D5D" w:rsidRDefault="00EB4D5D">
            <w:pPr>
              <w:ind w:firstLineChars="200" w:firstLine="480"/>
              <w:rPr>
                <w:sz w:val="24"/>
              </w:rPr>
            </w:pPr>
          </w:p>
          <w:p w14:paraId="4028BB46" w14:textId="77777777" w:rsidR="00EB4D5D" w:rsidRDefault="00000000">
            <w:pPr>
              <w:ind w:firstLineChars="200" w:firstLine="480"/>
              <w:rPr>
                <w:sz w:val="24"/>
              </w:rPr>
            </w:pPr>
            <w:proofErr w:type="gramStart"/>
            <w:r>
              <w:rPr>
                <w:rFonts w:hint="eastAsia"/>
                <w:sz w:val="24"/>
              </w:rPr>
              <w:t>思政方面</w:t>
            </w:r>
            <w:proofErr w:type="gramEnd"/>
            <w:r>
              <w:rPr>
                <w:rFonts w:hint="eastAsia"/>
                <w:sz w:val="24"/>
              </w:rPr>
              <w:t>：通过介绍555定时器，引入我国最大的芯片</w:t>
            </w:r>
            <w:r>
              <w:rPr>
                <w:rFonts w:asciiTheme="minorEastAsia" w:hAnsiTheme="minorEastAsia" w:cs="黑体" w:hint="eastAsia"/>
                <w:sz w:val="24"/>
              </w:rPr>
              <w:t>开发公司—华为技术有限公司及其生产的麒麟芯片</w:t>
            </w:r>
            <w:r>
              <w:rPr>
                <w:rFonts w:hint="eastAsia"/>
                <w:sz w:val="24"/>
              </w:rPr>
              <w:t>，融合导入我国“强芯计划”。激发了学生的民族自豪</w:t>
            </w:r>
            <w:r>
              <w:rPr>
                <w:rFonts w:hint="eastAsia"/>
                <w:sz w:val="24"/>
              </w:rPr>
              <w:lastRenderedPageBreak/>
              <w:t>感和荣誉感，并激励学生努力学习专业知识，树立科技兴国的伟大抱负。</w:t>
            </w:r>
          </w:p>
          <w:p w14:paraId="75A54691" w14:textId="77777777" w:rsidR="00EB4D5D" w:rsidRDefault="00EB4D5D">
            <w:pPr>
              <w:spacing w:line="240" w:lineRule="atLeast"/>
              <w:rPr>
                <w:sz w:val="24"/>
              </w:rPr>
            </w:pPr>
          </w:p>
        </w:tc>
      </w:tr>
      <w:tr w:rsidR="00EB4D5D" w14:paraId="570CD91F" w14:textId="77777777">
        <w:trPr>
          <w:trHeight w:val="4212"/>
          <w:jc w:val="center"/>
        </w:trPr>
        <w:tc>
          <w:tcPr>
            <w:tcW w:w="1911" w:type="dxa"/>
            <w:gridSpan w:val="2"/>
            <w:tcBorders>
              <w:tl2br w:val="nil"/>
              <w:tr2bl w:val="nil"/>
            </w:tcBorders>
            <w:vAlign w:val="center"/>
          </w:tcPr>
          <w:p w14:paraId="390E51C3" w14:textId="77777777" w:rsidR="00EB4D5D" w:rsidRDefault="00EB4D5D">
            <w:pPr>
              <w:jc w:val="center"/>
              <w:rPr>
                <w:color w:val="FF0000"/>
                <w:sz w:val="24"/>
              </w:rPr>
            </w:pPr>
          </w:p>
          <w:p w14:paraId="7563837F" w14:textId="77777777" w:rsidR="00EB4D5D" w:rsidRDefault="00EB4D5D">
            <w:pPr>
              <w:jc w:val="center"/>
              <w:rPr>
                <w:color w:val="FF0000"/>
                <w:sz w:val="24"/>
              </w:rPr>
            </w:pPr>
          </w:p>
          <w:p w14:paraId="05B8A14B" w14:textId="77777777" w:rsidR="00EB4D5D" w:rsidRDefault="00EB4D5D">
            <w:pPr>
              <w:jc w:val="center"/>
              <w:rPr>
                <w:color w:val="FF0000"/>
                <w:sz w:val="24"/>
              </w:rPr>
            </w:pPr>
          </w:p>
          <w:p w14:paraId="17105AFE" w14:textId="77777777" w:rsidR="00EB4D5D" w:rsidRDefault="00EB4D5D">
            <w:pPr>
              <w:jc w:val="center"/>
              <w:rPr>
                <w:color w:val="FF0000"/>
                <w:sz w:val="24"/>
              </w:rPr>
            </w:pPr>
          </w:p>
          <w:p w14:paraId="697F8435" w14:textId="77777777" w:rsidR="00EB4D5D" w:rsidRDefault="00000000">
            <w:pPr>
              <w:jc w:val="center"/>
              <w:rPr>
                <w:color w:val="FF0000"/>
                <w:sz w:val="24"/>
              </w:rPr>
            </w:pPr>
            <w:r>
              <w:rPr>
                <w:noProof/>
                <w:sz w:val="24"/>
              </w:rPr>
              <mc:AlternateContent>
                <mc:Choice Requires="wps">
                  <w:drawing>
                    <wp:anchor distT="0" distB="0" distL="114300" distR="114300" simplePos="0" relativeHeight="251666432" behindDoc="0" locked="0" layoutInCell="1" allowOverlap="1" wp14:anchorId="26929F06" wp14:editId="61EB7D06">
                      <wp:simplePos x="0" y="0"/>
                      <wp:positionH relativeFrom="column">
                        <wp:posOffset>-6350</wp:posOffset>
                      </wp:positionH>
                      <wp:positionV relativeFrom="paragraph">
                        <wp:posOffset>88265</wp:posOffset>
                      </wp:positionV>
                      <wp:extent cx="1106170" cy="107315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5C67A" w14:textId="77777777" w:rsidR="00EB4D5D" w:rsidRDefault="00000000">
                                  <w:pPr>
                                    <w:jc w:val="center"/>
                                    <w:rPr>
                                      <w:color w:val="FF0000"/>
                                      <w:sz w:val="24"/>
                                    </w:rPr>
                                  </w:pPr>
                                  <w:bookmarkStart w:id="5" w:name="_Hlk148193612"/>
                                  <w:bookmarkStart w:id="6" w:name="_Hlk148193611"/>
                                  <w:r>
                                    <w:rPr>
                                      <w:rFonts w:hint="eastAsia"/>
                                      <w:color w:val="FF0000"/>
                                      <w:sz w:val="24"/>
                                    </w:rPr>
                                    <w:t xml:space="preserve">探  </w:t>
                                  </w:r>
                                  <w:r>
                                    <w:rPr>
                                      <w:rFonts w:hint="eastAsia"/>
                                      <w:color w:val="FF0000"/>
                                      <w:sz w:val="24"/>
                                    </w:rPr>
                                    <w:t>究</w:t>
                                  </w:r>
                                </w:p>
                                <w:p w14:paraId="757C23F0" w14:textId="77777777" w:rsidR="00EB4D5D" w:rsidRDefault="00000000">
                                  <w:pPr>
                                    <w:jc w:val="center"/>
                                    <w:rPr>
                                      <w:sz w:val="24"/>
                                    </w:rPr>
                                  </w:pPr>
                                  <w:r>
                                    <w:rPr>
                                      <w:rFonts w:hint="eastAsia"/>
                                      <w:sz w:val="24"/>
                                    </w:rPr>
                                    <w:t>555结构及组成的基本电路工作原理</w:t>
                                  </w:r>
                                </w:p>
                                <w:p w14:paraId="367BA46D" w14:textId="77777777" w:rsidR="00EB4D5D" w:rsidRDefault="00000000">
                                  <w:pPr>
                                    <w:jc w:val="center"/>
                                  </w:pPr>
                                  <w:r>
                                    <w:rPr>
                                      <w:rFonts w:hint="eastAsia"/>
                                      <w:sz w:val="24"/>
                                    </w:rPr>
                                    <w:t>（</w:t>
                                  </w:r>
                                  <w:r>
                                    <w:rPr>
                                      <w:sz w:val="24"/>
                                    </w:rPr>
                                    <w:t>15</w:t>
                                  </w:r>
                                  <w:r>
                                    <w:rPr>
                                      <w:rFonts w:hint="eastAsia"/>
                                      <w:sz w:val="24"/>
                                    </w:rPr>
                                    <w:t>分钟）</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929F06" id="文本框 156" o:spid="_x0000_s1027" type="#_x0000_t202" style="position:absolute;left:0;text-align:left;margin-left:-.5pt;margin-top:6.95pt;width:87.1pt;height: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" filled="f" stroked="f" strokeweight=".5pt">
                      <v:textbox>
                        <w:txbxContent>
                          <w:p w14:paraId="6265C67A" w14:textId="77777777" w:rsidR="00EB4D5D" w:rsidRDefault="00000000">
                            <w:pPr>
                              <w:jc w:val="center"/>
                              <w:rPr>
                                <w:color w:val="FF0000"/>
                                <w:sz w:val="24"/>
                              </w:rPr>
                            </w:pPr>
                            <w:bookmarkStart w:id="7" w:name="_Hlk148193612"/>
                            <w:bookmarkStart w:id="8" w:name="_Hlk148193611"/>
                            <w:r>
                              <w:rPr>
                                <w:rFonts w:hint="eastAsia"/>
                                <w:color w:val="FF0000"/>
                                <w:sz w:val="24"/>
                              </w:rPr>
                              <w:t xml:space="preserve">探  </w:t>
                            </w:r>
                            <w:r>
                              <w:rPr>
                                <w:rFonts w:hint="eastAsia"/>
                                <w:color w:val="FF0000"/>
                                <w:sz w:val="24"/>
                              </w:rPr>
                              <w:t>究</w:t>
                            </w:r>
                          </w:p>
                          <w:p w14:paraId="757C23F0" w14:textId="77777777" w:rsidR="00EB4D5D" w:rsidRDefault="00000000">
                            <w:pPr>
                              <w:jc w:val="center"/>
                              <w:rPr>
                                <w:sz w:val="24"/>
                              </w:rPr>
                            </w:pPr>
                            <w:r>
                              <w:rPr>
                                <w:rFonts w:hint="eastAsia"/>
                                <w:sz w:val="24"/>
                              </w:rPr>
                              <w:t>555结构及组成的基本电路工作原理</w:t>
                            </w:r>
                          </w:p>
                          <w:p w14:paraId="367BA46D" w14:textId="77777777" w:rsidR="00EB4D5D" w:rsidRDefault="00000000">
                            <w:pPr>
                              <w:jc w:val="center"/>
                            </w:pPr>
                            <w:r>
                              <w:rPr>
                                <w:rFonts w:hint="eastAsia"/>
                                <w:sz w:val="24"/>
                              </w:rPr>
                              <w:t>（</w:t>
                            </w:r>
                            <w:r>
                              <w:rPr>
                                <w:sz w:val="24"/>
                              </w:rPr>
                              <w:t>15</w:t>
                            </w:r>
                            <w:r>
                              <w:rPr>
                                <w:rFonts w:hint="eastAsia"/>
                                <w:sz w:val="24"/>
                              </w:rPr>
                              <w:t>分钟）</w:t>
                            </w:r>
                            <w:bookmarkEnd w:id="7"/>
                            <w:bookmarkEnd w:id="8"/>
                          </w:p>
                        </w:txbxContent>
                      </v:textbox>
                    </v:shape>
                  </w:pict>
                </mc:Fallback>
              </mc:AlternateContent>
            </w:r>
          </w:p>
          <w:p w14:paraId="5BFFDF76" w14:textId="77777777" w:rsidR="00EB4D5D" w:rsidRDefault="00EB4D5D">
            <w:pPr>
              <w:jc w:val="center"/>
              <w:rPr>
                <w:color w:val="FF0000"/>
                <w:sz w:val="24"/>
              </w:rPr>
            </w:pPr>
          </w:p>
          <w:p w14:paraId="022C9587" w14:textId="77777777" w:rsidR="00EB4D5D" w:rsidRDefault="00EB4D5D">
            <w:pPr>
              <w:jc w:val="center"/>
              <w:rPr>
                <w:color w:val="FF0000"/>
                <w:sz w:val="24"/>
              </w:rPr>
            </w:pPr>
          </w:p>
          <w:p w14:paraId="0370FF7D" w14:textId="77777777" w:rsidR="00EB4D5D" w:rsidRDefault="00EB4D5D">
            <w:pPr>
              <w:jc w:val="center"/>
              <w:rPr>
                <w:color w:val="FF0000"/>
                <w:sz w:val="24"/>
              </w:rPr>
            </w:pPr>
          </w:p>
          <w:p w14:paraId="21060EAB" w14:textId="77777777" w:rsidR="00EB4D5D" w:rsidRDefault="00EB4D5D">
            <w:pPr>
              <w:jc w:val="center"/>
              <w:rPr>
                <w:color w:val="FF0000"/>
                <w:sz w:val="24"/>
              </w:rPr>
            </w:pPr>
          </w:p>
          <w:p w14:paraId="006D7FB2" w14:textId="77777777" w:rsidR="00EB4D5D" w:rsidRDefault="00EB4D5D">
            <w:pPr>
              <w:jc w:val="center"/>
              <w:rPr>
                <w:color w:val="FF0000"/>
                <w:sz w:val="24"/>
              </w:rPr>
            </w:pPr>
          </w:p>
          <w:p w14:paraId="03C88222" w14:textId="77777777" w:rsidR="00EB4D5D" w:rsidRDefault="00EB4D5D">
            <w:pPr>
              <w:jc w:val="center"/>
              <w:rPr>
                <w:color w:val="FF0000"/>
                <w:sz w:val="24"/>
              </w:rPr>
            </w:pPr>
          </w:p>
          <w:p w14:paraId="3E34FF7F" w14:textId="77777777" w:rsidR="00EB4D5D" w:rsidRDefault="00EB4D5D">
            <w:pPr>
              <w:ind w:firstLineChars="100" w:firstLine="241"/>
              <w:jc w:val="center"/>
              <w:rPr>
                <w:b/>
                <w:sz w:val="24"/>
              </w:rPr>
            </w:pPr>
          </w:p>
        </w:tc>
        <w:tc>
          <w:tcPr>
            <w:tcW w:w="5175" w:type="dxa"/>
            <w:gridSpan w:val="4"/>
            <w:tcBorders>
              <w:tl2br w:val="nil"/>
              <w:tr2bl w:val="nil"/>
            </w:tcBorders>
          </w:tcPr>
          <w:p w14:paraId="123A8E1E" w14:textId="77777777" w:rsidR="00EB4D5D" w:rsidRDefault="00000000">
            <w:pPr>
              <w:widowControl/>
              <w:ind w:firstLineChars="200" w:firstLine="480"/>
              <w:rPr>
                <w:rFonts w:asciiTheme="minorEastAsia" w:hAnsiTheme="minorEastAsia" w:cs="黑体"/>
                <w:color w:val="FF0000"/>
                <w:sz w:val="24"/>
              </w:rPr>
            </w:pPr>
            <w:r>
              <w:rPr>
                <w:rFonts w:asciiTheme="minorEastAsia" w:hAnsiTheme="minorEastAsia" w:cs="黑体"/>
                <w:color w:val="FF0000"/>
                <w:sz w:val="24"/>
              </w:rPr>
              <w:t xml:space="preserve">1. </w:t>
            </w:r>
            <w:r>
              <w:rPr>
                <w:rFonts w:asciiTheme="minorEastAsia" w:hAnsiTheme="minorEastAsia" w:cs="黑体" w:hint="eastAsia"/>
                <w:color w:val="FF0000"/>
                <w:sz w:val="24"/>
              </w:rPr>
              <w:t>555</w:t>
            </w:r>
            <w:r>
              <w:rPr>
                <w:rFonts w:asciiTheme="minorEastAsia" w:hAnsiTheme="minorEastAsia" w:cs="黑体" w:hint="eastAsia"/>
                <w:color w:val="FF0000"/>
                <w:sz w:val="24"/>
              </w:rPr>
              <w:t>定时器的内部结构及性能特点</w:t>
            </w:r>
          </w:p>
          <w:p w14:paraId="6B6ABEB5" w14:textId="77777777" w:rsidR="00EB4D5D" w:rsidRDefault="00000000">
            <w:pPr>
              <w:widowControl/>
              <w:rPr>
                <w:rFonts w:asciiTheme="minorEastAsia" w:hAnsiTheme="minorEastAsia" w:cs="黑体"/>
                <w:color w:val="FF0000"/>
                <w:sz w:val="24"/>
              </w:rPr>
            </w:pPr>
            <w:r>
              <w:rPr>
                <w:rFonts w:asciiTheme="minorEastAsia" w:hAnsiTheme="minorEastAsia" w:cs="黑体" w:hint="eastAsia"/>
                <w:color w:val="FF0000"/>
                <w:sz w:val="24"/>
              </w:rPr>
              <w:t xml:space="preserve"> </w:t>
            </w:r>
            <w:r>
              <w:rPr>
                <w:rFonts w:asciiTheme="minorEastAsia" w:hAnsiTheme="minorEastAsia" w:cs="黑体"/>
                <w:color w:val="FF0000"/>
                <w:sz w:val="24"/>
              </w:rPr>
              <w:t xml:space="preserve">  </w:t>
            </w:r>
            <w:r>
              <w:rPr>
                <w:rFonts w:asciiTheme="minorEastAsia" w:hAnsiTheme="minorEastAsia" w:cs="黑体" w:hint="eastAsia"/>
                <w:color w:val="FF0000"/>
                <w:sz w:val="24"/>
              </w:rPr>
              <w:t>（</w:t>
            </w:r>
            <w:r>
              <w:rPr>
                <w:rFonts w:asciiTheme="minorEastAsia" w:hAnsiTheme="minorEastAsia" w:cs="黑体" w:hint="eastAsia"/>
                <w:color w:val="FF0000"/>
                <w:sz w:val="24"/>
              </w:rPr>
              <w:t>1</w:t>
            </w:r>
            <w:r>
              <w:rPr>
                <w:rFonts w:asciiTheme="minorEastAsia" w:hAnsiTheme="minorEastAsia" w:cs="黑体" w:hint="eastAsia"/>
                <w:color w:val="FF0000"/>
                <w:sz w:val="24"/>
              </w:rPr>
              <w:t>）</w:t>
            </w:r>
            <w:r>
              <w:rPr>
                <w:rFonts w:asciiTheme="minorEastAsia" w:hAnsiTheme="minorEastAsia" w:cs="黑体" w:hint="eastAsia"/>
                <w:color w:val="FF0000"/>
                <w:sz w:val="24"/>
              </w:rPr>
              <w:t>555</w:t>
            </w:r>
            <w:r>
              <w:rPr>
                <w:rFonts w:asciiTheme="minorEastAsia" w:hAnsiTheme="minorEastAsia" w:cs="黑体" w:hint="eastAsia"/>
                <w:color w:val="FF0000"/>
                <w:sz w:val="24"/>
              </w:rPr>
              <w:t>定时器的性能特点</w:t>
            </w:r>
          </w:p>
          <w:p w14:paraId="79230D3A" w14:textId="77777777" w:rsidR="00EB4D5D" w:rsidRDefault="00000000">
            <w:pPr>
              <w:widowControl/>
              <w:ind w:firstLineChars="200" w:firstLine="480"/>
              <w:rPr>
                <w:rFonts w:asciiTheme="minorEastAsia" w:hAnsiTheme="minorEastAsia" w:cs="黑体"/>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：同学们了解的</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性能特点有哪些</w:t>
            </w:r>
            <w:r>
              <w:rPr>
                <w:rFonts w:asciiTheme="minorEastAsia" w:hAnsiTheme="minorEastAsia" w:cs="黑体" w:hint="eastAsia"/>
                <w:sz w:val="24"/>
              </w:rPr>
              <w:t>？</w:t>
            </w:r>
          </w:p>
          <w:p w14:paraId="50BF646D"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597C9B43"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：详细解释</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的工作电压范围、输入阻抗、静态电流的参数指标及特点。</w:t>
            </w:r>
          </w:p>
          <w:p w14:paraId="1C5D483C" w14:textId="77777777" w:rsidR="00EB4D5D" w:rsidRDefault="00000000">
            <w:pPr>
              <w:spacing w:before="50" w:after="50"/>
              <w:ind w:firstLineChars="200" w:firstLine="480"/>
              <w:rPr>
                <w:rFonts w:asciiTheme="minorEastAsia" w:hAnsiTheme="minorEastAsia" w:cs="黑体"/>
                <w:color w:val="FF0000"/>
                <w:sz w:val="24"/>
              </w:rPr>
            </w:pPr>
            <w:r>
              <w:rPr>
                <w:rFonts w:asciiTheme="minorEastAsia" w:hAnsiTheme="minorEastAsia" w:cs="黑体" w:hint="eastAsia"/>
                <w:color w:val="FF0000"/>
                <w:sz w:val="24"/>
              </w:rPr>
              <w:t>（</w:t>
            </w:r>
            <w:r>
              <w:rPr>
                <w:rFonts w:asciiTheme="minorEastAsia" w:hAnsiTheme="minorEastAsia" w:cs="黑体"/>
                <w:color w:val="FF0000"/>
                <w:sz w:val="24"/>
              </w:rPr>
              <w:t>2</w:t>
            </w:r>
            <w:r>
              <w:rPr>
                <w:rFonts w:asciiTheme="minorEastAsia" w:hAnsiTheme="minorEastAsia" w:cs="黑体" w:hint="eastAsia"/>
                <w:color w:val="FF0000"/>
                <w:sz w:val="24"/>
              </w:rPr>
              <w:t>）</w:t>
            </w:r>
            <w:r>
              <w:rPr>
                <w:rFonts w:asciiTheme="minorEastAsia" w:hAnsiTheme="minorEastAsia" w:cs="黑体" w:hint="eastAsia"/>
                <w:color w:val="FF0000"/>
                <w:sz w:val="24"/>
              </w:rPr>
              <w:t>555</w:t>
            </w:r>
            <w:r>
              <w:rPr>
                <w:rFonts w:asciiTheme="minorEastAsia" w:hAnsiTheme="minorEastAsia" w:cs="黑体" w:hint="eastAsia"/>
                <w:color w:val="FF0000"/>
                <w:sz w:val="24"/>
              </w:rPr>
              <w:t>定时器的内部结构</w:t>
            </w:r>
          </w:p>
          <w:p w14:paraId="41A8F90B"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：我们来分析一下这个</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定时器的内部结构图，同学们知道它由哪些主要元器件构成吗？</w:t>
            </w:r>
          </w:p>
          <w:p w14:paraId="0A66ED45"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29A9347A"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：依据</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定时器的内部结构图，引导学生分析思考图中三极管</w:t>
            </w:r>
            <w:r>
              <w:rPr>
                <w:rFonts w:asciiTheme="minorEastAsia" w:hAnsiTheme="minorEastAsia" w:cs="黑体" w:hint="eastAsia"/>
                <w:color w:val="000000" w:themeColor="text1"/>
                <w:sz w:val="24"/>
              </w:rPr>
              <w:t>T</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 xml:space="preserve"> </w:t>
            </w:r>
            <w:r>
              <w:rPr>
                <w:rFonts w:asciiTheme="minorEastAsia" w:hAnsiTheme="minorEastAsia" w:cs="黑体" w:hint="eastAsia"/>
                <w:color w:val="000000" w:themeColor="text1"/>
                <w:sz w:val="24"/>
              </w:rPr>
              <w:t>反向比较器</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1</w:t>
            </w:r>
            <w:r>
              <w:rPr>
                <w:rFonts w:asciiTheme="minorEastAsia" w:hAnsiTheme="minorEastAsia" w:cs="黑体" w:hint="eastAsia"/>
                <w:color w:val="000000" w:themeColor="text1"/>
                <w:sz w:val="24"/>
              </w:rPr>
              <w:t>，同向比较器</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，以及</w:t>
            </w:r>
            <w:r>
              <w:rPr>
                <w:rFonts w:asciiTheme="minorEastAsia" w:hAnsiTheme="minorEastAsia" w:cs="黑体" w:hint="eastAsia"/>
                <w:color w:val="000000" w:themeColor="text1"/>
                <w:sz w:val="24"/>
              </w:rPr>
              <w:t>R</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触发器和电阻</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1</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 xml:space="preserve"> R</w:t>
            </w:r>
            <w:r>
              <w:rPr>
                <w:rFonts w:asciiTheme="minorEastAsia" w:hAnsiTheme="minorEastAsia" w:cs="黑体"/>
                <w:color w:val="000000" w:themeColor="text1"/>
                <w:sz w:val="24"/>
                <w:vertAlign w:val="subscript"/>
              </w:rPr>
              <w:t>2</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 xml:space="preserve"> R</w:t>
            </w:r>
            <w:r>
              <w:rPr>
                <w:rFonts w:asciiTheme="minorEastAsia" w:hAnsiTheme="minorEastAsia" w:cs="黑体"/>
                <w:color w:val="000000" w:themeColor="text1"/>
                <w:sz w:val="24"/>
                <w:vertAlign w:val="subscript"/>
              </w:rPr>
              <w:t>3</w:t>
            </w:r>
            <w:r>
              <w:rPr>
                <w:rFonts w:asciiTheme="minorEastAsia" w:hAnsiTheme="minorEastAsia" w:cs="黑体" w:hint="eastAsia"/>
                <w:color w:val="000000" w:themeColor="text1"/>
                <w:sz w:val="24"/>
              </w:rPr>
              <w:t>的作用。</w:t>
            </w:r>
          </w:p>
          <w:p w14:paraId="5B4EFFF0" w14:textId="77777777" w:rsidR="00EB4D5D" w:rsidRDefault="00000000">
            <w:pPr>
              <w:spacing w:before="50" w:after="50"/>
              <w:ind w:firstLineChars="340" w:firstLine="816"/>
              <w:rPr>
                <w:rFonts w:asciiTheme="minorEastAsia" w:hAnsiTheme="minorEastAsia" w:cs="黑体"/>
                <w:color w:val="FF0000"/>
                <w:sz w:val="24"/>
              </w:rPr>
            </w:pPr>
            <w:r>
              <w:rPr>
                <w:rFonts w:asciiTheme="minorEastAsia" w:hAnsiTheme="minorEastAsia" w:cs="黑体"/>
                <w:noProof/>
                <w:color w:val="FF0000"/>
                <w:sz w:val="24"/>
              </w:rPr>
              <w:drawing>
                <wp:inline distT="0" distB="0" distL="0" distR="0" wp14:anchorId="222832D6" wp14:editId="7B33058B">
                  <wp:extent cx="1981835" cy="1602740"/>
                  <wp:effectExtent l="0" t="0" r="18415" b="16510"/>
                  <wp:docPr id="1552261805" name="图片 155226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61805" name="图片 15522618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85309" cy="1605783"/>
                          </a:xfrm>
                          <a:prstGeom prst="rect">
                            <a:avLst/>
                          </a:prstGeom>
                          <a:noFill/>
                          <a:ln>
                            <a:noFill/>
                          </a:ln>
                        </pic:spPr>
                      </pic:pic>
                    </a:graphicData>
                  </a:graphic>
                </wp:inline>
              </w:drawing>
            </w:r>
          </w:p>
          <w:p w14:paraId="00BD8F4E"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师评</w:t>
            </w:r>
            <w:r>
              <w:rPr>
                <w:rFonts w:asciiTheme="minorEastAsia" w:hAnsiTheme="minorEastAsia" w:cs="黑体" w:hint="eastAsia"/>
                <w:color w:val="000000" w:themeColor="text1"/>
                <w:sz w:val="24"/>
              </w:rPr>
              <w:t>：从</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定时器的内部结构图我们可以知道众多元器件构成一个整体，相互联系，从而实现新的更好的功能。同学们，任何事物都是一个内部联系的体系，要积极利用多米诺效应，一个小的进步，会带来翻天覆地的变化哦！</w:t>
            </w:r>
          </w:p>
          <w:p w14:paraId="032F5325" w14:textId="77777777" w:rsidR="00EB4D5D" w:rsidRDefault="00000000">
            <w:pPr>
              <w:spacing w:before="50" w:after="50"/>
              <w:ind w:firstLineChars="200" w:firstLine="480"/>
              <w:rPr>
                <w:rFonts w:asciiTheme="minorEastAsia" w:hAnsiTheme="minorEastAsia" w:cs="黑体"/>
                <w:color w:val="FF0000"/>
                <w:sz w:val="24"/>
              </w:rPr>
            </w:pPr>
            <w:r>
              <w:rPr>
                <w:rFonts w:asciiTheme="minorEastAsia" w:hAnsiTheme="minorEastAsia" w:cs="黑体"/>
                <w:color w:val="FF0000"/>
                <w:sz w:val="24"/>
              </w:rPr>
              <w:t xml:space="preserve">2. </w:t>
            </w:r>
            <w:r>
              <w:rPr>
                <w:rFonts w:asciiTheme="minorEastAsia" w:hAnsiTheme="minorEastAsia" w:cs="黑体" w:hint="eastAsia"/>
                <w:color w:val="FF0000"/>
                <w:sz w:val="24"/>
              </w:rPr>
              <w:t>555</w:t>
            </w:r>
            <w:r>
              <w:rPr>
                <w:rFonts w:asciiTheme="minorEastAsia" w:hAnsiTheme="minorEastAsia" w:cs="黑体" w:hint="eastAsia"/>
                <w:color w:val="FF0000"/>
                <w:sz w:val="24"/>
              </w:rPr>
              <w:t>定时器组成的基本电路工作原理</w:t>
            </w:r>
          </w:p>
          <w:p w14:paraId="49956192" w14:textId="77777777" w:rsidR="00EB4D5D" w:rsidRDefault="00000000">
            <w:pPr>
              <w:spacing w:before="50" w:after="50"/>
              <w:ind w:firstLineChars="200" w:firstLine="480"/>
              <w:rPr>
                <w:rFonts w:asciiTheme="minorEastAsia" w:hAnsiTheme="minorEastAsia" w:cs="黑体"/>
                <w:color w:val="FF0000"/>
                <w:sz w:val="24"/>
              </w:rPr>
            </w:pPr>
            <w:r>
              <w:rPr>
                <w:rFonts w:asciiTheme="minorEastAsia" w:hAnsiTheme="minorEastAsia" w:cs="黑体"/>
                <w:color w:val="FF0000"/>
                <w:sz w:val="24"/>
              </w:rPr>
              <w:t>(1)</w:t>
            </w:r>
            <w:r>
              <w:rPr>
                <w:rFonts w:hint="eastAsia"/>
              </w:rPr>
              <w:t xml:space="preserve"> </w:t>
            </w:r>
            <w:r>
              <w:rPr>
                <w:rFonts w:asciiTheme="minorEastAsia" w:hAnsiTheme="minorEastAsia" w:cs="黑体" w:hint="eastAsia"/>
                <w:color w:val="FF0000"/>
                <w:sz w:val="24"/>
              </w:rPr>
              <w:t>单稳态触发器工作原理</w:t>
            </w:r>
          </w:p>
          <w:p w14:paraId="02CD0D0C"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：这是单稳态触发器的电路图，它和我们刚才看到的</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定时器的内部结构图相比较，有哪些不同？</w:t>
            </w:r>
          </w:p>
          <w:p w14:paraId="0F7A38EA" w14:textId="77777777" w:rsidR="00EB4D5D" w:rsidRDefault="00000000">
            <w:pPr>
              <w:spacing w:before="50" w:after="50"/>
              <w:ind w:firstLineChars="280" w:firstLine="672"/>
              <w:rPr>
                <w:rFonts w:asciiTheme="minorEastAsia" w:hAnsiTheme="minorEastAsia" w:cs="黑体"/>
                <w:color w:val="000000" w:themeColor="text1"/>
                <w:sz w:val="24"/>
              </w:rPr>
            </w:pPr>
            <w:r>
              <w:rPr>
                <w:rFonts w:asciiTheme="minorEastAsia" w:hAnsiTheme="minorEastAsia" w:cs="黑体" w:hint="eastAsia"/>
                <w:noProof/>
                <w:color w:val="000000" w:themeColor="text1"/>
                <w:sz w:val="24"/>
              </w:rPr>
              <w:lastRenderedPageBreak/>
              <w:drawing>
                <wp:inline distT="0" distB="0" distL="0" distR="0" wp14:anchorId="6F68A279" wp14:editId="1C2DFB43">
                  <wp:extent cx="2182495" cy="1757045"/>
                  <wp:effectExtent l="0" t="0" r="8255" b="14605"/>
                  <wp:docPr id="1396337032" name="图片 13963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37032" name="图片 13963370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87012" cy="1760386"/>
                          </a:xfrm>
                          <a:prstGeom prst="rect">
                            <a:avLst/>
                          </a:prstGeom>
                          <a:noFill/>
                          <a:ln>
                            <a:noFill/>
                          </a:ln>
                        </pic:spPr>
                      </pic:pic>
                    </a:graphicData>
                  </a:graphic>
                </wp:inline>
              </w:drawing>
            </w:r>
          </w:p>
          <w:p w14:paraId="5EE61B49"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3CB1ABCB"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：引导学生分析两个电路图的不同点，并总结单稳态触发器的电路图结构特点。</w:t>
            </w:r>
          </w:p>
          <w:p w14:paraId="07185049"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：接下来同学们在已了解</w:t>
            </w:r>
            <w:r>
              <w:rPr>
                <w:rFonts w:asciiTheme="minorEastAsia" w:hAnsiTheme="minorEastAsia" w:cs="黑体" w:hint="eastAsia"/>
                <w:color w:val="000000" w:themeColor="text1"/>
                <w:sz w:val="24"/>
              </w:rPr>
              <w:t>5</w:t>
            </w:r>
            <w:r>
              <w:rPr>
                <w:rFonts w:asciiTheme="minorEastAsia" w:hAnsiTheme="minorEastAsia" w:cs="黑体"/>
                <w:color w:val="000000" w:themeColor="text1"/>
                <w:sz w:val="24"/>
              </w:rPr>
              <w:t>55</w:t>
            </w:r>
            <w:r>
              <w:rPr>
                <w:rFonts w:asciiTheme="minorEastAsia" w:hAnsiTheme="minorEastAsia" w:cs="黑体" w:hint="eastAsia"/>
                <w:color w:val="000000" w:themeColor="text1"/>
                <w:sz w:val="24"/>
              </w:rPr>
              <w:t>定时器工作原理的基础上，思考一下单稳态触发器的工作原理是什么？</w:t>
            </w:r>
          </w:p>
          <w:p w14:paraId="4ACCA336"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：思考并尝试回答。</w:t>
            </w:r>
          </w:p>
          <w:p w14:paraId="279E2C48" w14:textId="77777777" w:rsidR="00EB4D5D" w:rsidRDefault="00000000">
            <w:pPr>
              <w:ind w:firstLineChars="200" w:firstLine="480"/>
            </w:pPr>
            <w:r>
              <w:rPr>
                <w:noProof/>
                <w:sz w:val="24"/>
              </w:rPr>
              <mc:AlternateContent>
                <mc:Choice Requires="wps">
                  <w:drawing>
                    <wp:anchor distT="0" distB="0" distL="114300" distR="114300" simplePos="0" relativeHeight="251667456" behindDoc="0" locked="0" layoutInCell="1" allowOverlap="1" wp14:anchorId="2B0D0432" wp14:editId="2D66B740">
                      <wp:simplePos x="0" y="0"/>
                      <wp:positionH relativeFrom="column">
                        <wp:posOffset>-1231265</wp:posOffset>
                      </wp:positionH>
                      <wp:positionV relativeFrom="paragraph">
                        <wp:posOffset>227965</wp:posOffset>
                      </wp:positionV>
                      <wp:extent cx="1106170" cy="1073150"/>
                      <wp:effectExtent l="0" t="0" r="0" b="0"/>
                      <wp:wrapNone/>
                      <wp:docPr id="549272075" name="文本框 549272075"/>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D09AC"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1928EC5F" w14:textId="77777777" w:rsidR="00EB4D5D" w:rsidRDefault="00000000">
                                  <w:pPr>
                                    <w:jc w:val="center"/>
                                    <w:rPr>
                                      <w:sz w:val="24"/>
                                    </w:rPr>
                                  </w:pPr>
                                  <w:r>
                                    <w:rPr>
                                      <w:rFonts w:hint="eastAsia"/>
                                      <w:sz w:val="24"/>
                                    </w:rPr>
                                    <w:t>555结构及组成的基本电路工作原理</w:t>
                                  </w:r>
                                </w:p>
                                <w:p w14:paraId="5200A6AB" w14:textId="77777777" w:rsidR="00EB4D5D" w:rsidRDefault="00000000">
                                  <w:pPr>
                                    <w:jc w:val="center"/>
                                  </w:pPr>
                                  <w:r>
                                    <w:rPr>
                                      <w:rFonts w:hint="eastAsia"/>
                                      <w:sz w:val="24"/>
                                    </w:rPr>
                                    <w:t>（</w:t>
                                  </w:r>
                                  <w:r>
                                    <w:rPr>
                                      <w:sz w:val="24"/>
                                    </w:rPr>
                                    <w:t>15</w:t>
                                  </w:r>
                                  <w:r>
                                    <w:rPr>
                                      <w:rFonts w:hint="eastAsia"/>
                                      <w:sz w:val="24"/>
                                    </w:rPr>
                                    <w:t>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0D0432" id="文本框 549272075" o:spid="_x0000_s1028" type="#_x0000_t202" style="position:absolute;left:0;text-align:left;margin-left:-96.95pt;margin-top:17.95pt;width:87.1pt;height:8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" filled="f" stroked="f" strokeweight=".5pt">
                      <v:textbox>
                        <w:txbxContent>
                          <w:p w14:paraId="32BD09AC"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1928EC5F" w14:textId="77777777" w:rsidR="00EB4D5D" w:rsidRDefault="00000000">
                            <w:pPr>
                              <w:jc w:val="center"/>
                              <w:rPr>
                                <w:sz w:val="24"/>
                              </w:rPr>
                            </w:pPr>
                            <w:r>
                              <w:rPr>
                                <w:rFonts w:hint="eastAsia"/>
                                <w:sz w:val="24"/>
                              </w:rPr>
                              <w:t>555结构及组成的基本电路工作原理</w:t>
                            </w:r>
                          </w:p>
                          <w:p w14:paraId="5200A6AB" w14:textId="77777777" w:rsidR="00EB4D5D" w:rsidRDefault="00000000">
                            <w:pPr>
                              <w:jc w:val="center"/>
                            </w:pPr>
                            <w:r>
                              <w:rPr>
                                <w:rFonts w:hint="eastAsia"/>
                                <w:sz w:val="24"/>
                              </w:rPr>
                              <w:t>（</w:t>
                            </w:r>
                            <w:r>
                              <w:rPr>
                                <w:sz w:val="24"/>
                              </w:rPr>
                              <w:t>15</w:t>
                            </w:r>
                            <w:r>
                              <w:rPr>
                                <w:rFonts w:hint="eastAsia"/>
                                <w:sz w:val="24"/>
                              </w:rPr>
                              <w:t>分钟）</w:t>
                            </w:r>
                          </w:p>
                        </w:txbxContent>
                      </v:textbox>
                    </v:shape>
                  </w:pict>
                </mc:Fallback>
              </mc:AlternateContent>
            </w: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：从单稳态触发器内部三极管</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的截止开始，引导学生分析电容</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的状态，并由</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状态的变化对</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1</w:t>
            </w:r>
            <w:r>
              <w:rPr>
                <w:rFonts w:hint="eastAsia"/>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的影响以及</w:t>
            </w:r>
            <w:r>
              <w:rPr>
                <w:rFonts w:asciiTheme="minorEastAsia" w:hAnsiTheme="minorEastAsia" w:cs="黑体" w:hint="eastAsia"/>
                <w:color w:val="000000" w:themeColor="text1"/>
                <w:sz w:val="24"/>
              </w:rPr>
              <w:t>R</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触发器的工作状态影响，从而得出输出电压</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的状态。采用同样的方法</w:t>
            </w:r>
            <w:proofErr w:type="gramStart"/>
            <w:r>
              <w:rPr>
                <w:rFonts w:asciiTheme="minorEastAsia" w:hAnsiTheme="minorEastAsia" w:cs="黑体" w:hint="eastAsia"/>
                <w:color w:val="000000" w:themeColor="text1"/>
                <w:sz w:val="24"/>
              </w:rPr>
              <w:t>分析负跳变</w:t>
            </w:r>
            <w:proofErr w:type="gramEnd"/>
            <w:r>
              <w:rPr>
                <w:rFonts w:asciiTheme="minorEastAsia" w:hAnsiTheme="minorEastAsia" w:cs="黑体" w:hint="eastAsia"/>
                <w:color w:val="000000" w:themeColor="text1"/>
                <w:sz w:val="24"/>
              </w:rPr>
              <w:t>脉冲</w:t>
            </w:r>
            <w:r>
              <w:rPr>
                <w:rFonts w:asciiTheme="minorEastAsia" w:hAnsiTheme="minorEastAsia" w:cs="黑体" w:hint="eastAsia"/>
                <w:color w:val="000000" w:themeColor="text1"/>
                <w:sz w:val="24"/>
              </w:rPr>
              <w:t>V</w:t>
            </w:r>
            <w:r>
              <w:rPr>
                <w:rFonts w:asciiTheme="minorEastAsia" w:hAnsiTheme="minorEastAsia" w:cs="黑体" w:hint="eastAsia"/>
                <w:color w:val="000000" w:themeColor="text1"/>
                <w:sz w:val="24"/>
                <w:vertAlign w:val="subscript"/>
              </w:rPr>
              <w:t>i</w:t>
            </w:r>
            <w:r>
              <w:rPr>
                <w:rFonts w:asciiTheme="minorEastAsia" w:hAnsiTheme="minorEastAsia" w:cs="黑体" w:hint="eastAsia"/>
                <w:color w:val="000000" w:themeColor="text1"/>
                <w:sz w:val="24"/>
              </w:rPr>
              <w:t>的输入，对电容</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1</w:t>
            </w:r>
            <w:r>
              <w:rPr>
                <w:rFonts w:hint="eastAsia"/>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触发器和输出电压</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状态的改变。并引导学生绘制</w:t>
            </w:r>
            <w:r>
              <w:rPr>
                <w:rFonts w:asciiTheme="minorEastAsia" w:hAnsiTheme="minorEastAsia" w:cs="黑体" w:hint="eastAsia"/>
                <w:color w:val="000000" w:themeColor="text1"/>
                <w:sz w:val="24"/>
              </w:rPr>
              <w:t>V</w:t>
            </w:r>
            <w:r>
              <w:rPr>
                <w:rFonts w:asciiTheme="minorEastAsia" w:hAnsiTheme="minorEastAsia" w:cs="黑体" w:hint="eastAsia"/>
                <w:color w:val="000000" w:themeColor="text1"/>
                <w:sz w:val="24"/>
                <w:vertAlign w:val="subscript"/>
              </w:rPr>
              <w:t>i</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w:t>
            </w:r>
            <w:r>
              <w:rPr>
                <w:rFonts w:asciiTheme="minorEastAsia" w:hAnsiTheme="minorEastAsia" w:cs="黑体" w:hint="eastAsia"/>
                <w:color w:val="000000" w:themeColor="text1"/>
                <w:sz w:val="24"/>
              </w:rPr>
              <w:t>以及</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的工作波形图，计算</w:t>
            </w:r>
            <w:proofErr w:type="spellStart"/>
            <w:r>
              <w:rPr>
                <w:rFonts w:asciiTheme="minorEastAsia" w:hAnsiTheme="minorEastAsia" w:cs="黑体" w:hint="eastAsia"/>
                <w:color w:val="000000" w:themeColor="text1"/>
                <w:sz w:val="24"/>
              </w:rPr>
              <w:t>t</w:t>
            </w:r>
            <w:r>
              <w:rPr>
                <w:rFonts w:asciiTheme="minorEastAsia" w:hAnsiTheme="minorEastAsia" w:cs="黑体"/>
                <w:color w:val="000000" w:themeColor="text1"/>
                <w:sz w:val="24"/>
                <w:vertAlign w:val="subscript"/>
              </w:rPr>
              <w:t>P</w:t>
            </w:r>
            <w:proofErr w:type="spellEnd"/>
            <w:r>
              <w:rPr>
                <w:rFonts w:asciiTheme="minorEastAsia" w:hAnsiTheme="minorEastAsia" w:cs="黑体" w:hint="eastAsia"/>
                <w:color w:val="000000" w:themeColor="text1"/>
                <w:sz w:val="24"/>
              </w:rPr>
              <w:t>的值。</w:t>
            </w:r>
          </w:p>
          <w:p w14:paraId="7A157B94" w14:textId="77777777" w:rsidR="00EB4D5D" w:rsidRDefault="00EB4D5D">
            <w:pPr>
              <w:widowControl/>
              <w:ind w:firstLineChars="200" w:firstLine="480"/>
              <w:rPr>
                <w:rFonts w:asciiTheme="minorEastAsia" w:hAnsiTheme="minorEastAsia" w:cs="黑体"/>
                <w:color w:val="000000" w:themeColor="text1"/>
                <w:sz w:val="24"/>
              </w:rPr>
            </w:pPr>
          </w:p>
          <w:p w14:paraId="2532CA2A" w14:textId="77777777" w:rsidR="00EB4D5D" w:rsidRDefault="00000000">
            <w:pPr>
              <w:widowControl/>
              <w:ind w:firstLineChars="280" w:firstLine="672"/>
              <w:rPr>
                <w:rFonts w:asciiTheme="minorEastAsia" w:hAnsiTheme="minorEastAsia" w:cs="黑体"/>
                <w:color w:val="000000" w:themeColor="text1"/>
                <w:sz w:val="24"/>
              </w:rPr>
            </w:pPr>
            <w:r>
              <w:rPr>
                <w:rFonts w:asciiTheme="minorEastAsia" w:hAnsiTheme="minorEastAsia" w:cs="黑体" w:hint="eastAsia"/>
                <w:noProof/>
                <w:color w:val="000000" w:themeColor="text1"/>
                <w:sz w:val="24"/>
              </w:rPr>
              <w:drawing>
                <wp:inline distT="0" distB="0" distL="0" distR="0" wp14:anchorId="5890D7DB" wp14:editId="47B5E2F2">
                  <wp:extent cx="2134870" cy="1974215"/>
                  <wp:effectExtent l="0" t="0" r="17780" b="6985"/>
                  <wp:docPr id="282301516" name="图片 2823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01516" name="图片 2823015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45843" cy="1984872"/>
                          </a:xfrm>
                          <a:prstGeom prst="rect">
                            <a:avLst/>
                          </a:prstGeom>
                          <a:noFill/>
                          <a:ln>
                            <a:noFill/>
                          </a:ln>
                        </pic:spPr>
                      </pic:pic>
                    </a:graphicData>
                  </a:graphic>
                </wp:inline>
              </w:drawing>
            </w:r>
          </w:p>
          <w:p w14:paraId="2882683A" w14:textId="77777777" w:rsidR="00EB4D5D" w:rsidRDefault="00000000">
            <w:pPr>
              <w:widowControl/>
              <w:ind w:firstLineChars="580" w:firstLine="1392"/>
              <w:rPr>
                <w:rFonts w:asciiTheme="minorEastAsia" w:hAnsiTheme="minorEastAsia" w:cs="黑体"/>
                <w:color w:val="000000" w:themeColor="text1"/>
                <w:sz w:val="24"/>
              </w:rPr>
            </w:pPr>
            <w:proofErr w:type="spellStart"/>
            <w:r>
              <w:rPr>
                <w:rFonts w:asciiTheme="minorEastAsia" w:hAnsiTheme="minorEastAsia" w:cs="黑体"/>
                <w:color w:val="000000" w:themeColor="text1"/>
                <w:sz w:val="24"/>
              </w:rPr>
              <w:t>t</w:t>
            </w:r>
            <w:r>
              <w:rPr>
                <w:rFonts w:asciiTheme="minorEastAsia" w:hAnsiTheme="minorEastAsia" w:cs="黑体"/>
                <w:color w:val="000000" w:themeColor="text1"/>
                <w:sz w:val="24"/>
                <w:vertAlign w:val="subscript"/>
              </w:rPr>
              <w:t>p</w:t>
            </w:r>
            <w:proofErr w:type="spellEnd"/>
            <w:r>
              <w:rPr>
                <w:rFonts w:asciiTheme="minorEastAsia" w:hAnsiTheme="minorEastAsia" w:cs="黑体"/>
                <w:color w:val="000000" w:themeColor="text1"/>
                <w:sz w:val="24"/>
              </w:rPr>
              <w:t>=RCln3</w:t>
            </w:r>
            <m:oMath>
              <m:r>
                <w:rPr>
                  <w:rFonts w:ascii="Cambria Math" w:hAnsi="Cambria Math" w:cs="黑体"/>
                  <w:color w:val="000000" w:themeColor="text1"/>
                  <w:sz w:val="24"/>
                </w:rPr>
                <m:t>≈</m:t>
              </m:r>
            </m:oMath>
            <w:r>
              <w:rPr>
                <w:rFonts w:asciiTheme="minorEastAsia" w:hAnsiTheme="minorEastAsia" w:cs="黑体"/>
                <w:color w:val="000000" w:themeColor="text1"/>
                <w:sz w:val="24"/>
              </w:rPr>
              <w:t>1.1RC</w:t>
            </w:r>
            <w:r>
              <w:rPr>
                <w:rFonts w:asciiTheme="minorEastAsia" w:hAnsiTheme="minorEastAsia" w:cs="黑体"/>
                <w:color w:val="000000" w:themeColor="text1"/>
                <w:sz w:val="24"/>
              </w:rPr>
              <w:tab/>
            </w:r>
          </w:p>
          <w:p w14:paraId="2DE5510A"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：同学们思考一下为何在图中，触发脉冲</w:t>
            </w:r>
            <w:r>
              <w:rPr>
                <w:rFonts w:asciiTheme="minorEastAsia" w:hAnsiTheme="minorEastAsia" w:cs="黑体" w:hint="eastAsia"/>
                <w:color w:val="000000" w:themeColor="text1"/>
                <w:sz w:val="24"/>
              </w:rPr>
              <w:t>V</w:t>
            </w:r>
            <w:r>
              <w:rPr>
                <w:rFonts w:asciiTheme="minorEastAsia" w:hAnsiTheme="minorEastAsia" w:cs="黑体" w:hint="eastAsia"/>
                <w:color w:val="000000" w:themeColor="text1"/>
                <w:sz w:val="24"/>
                <w:vertAlign w:val="subscript"/>
              </w:rPr>
              <w:t>i</w:t>
            </w:r>
            <w:r>
              <w:rPr>
                <w:rFonts w:asciiTheme="minorEastAsia" w:hAnsiTheme="minorEastAsia" w:cs="黑体" w:hint="eastAsia"/>
                <w:color w:val="000000" w:themeColor="text1"/>
                <w:sz w:val="24"/>
              </w:rPr>
              <w:t>的周期</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应大于</w:t>
            </w:r>
            <w:proofErr w:type="spellStart"/>
            <w:r>
              <w:rPr>
                <w:rFonts w:asciiTheme="minorEastAsia" w:hAnsiTheme="minorEastAsia" w:cs="黑体" w:hint="eastAsia"/>
                <w:color w:val="000000" w:themeColor="text1"/>
                <w:sz w:val="24"/>
              </w:rPr>
              <w:t>tp</w:t>
            </w:r>
            <w:proofErr w:type="spellEnd"/>
            <w:r>
              <w:rPr>
                <w:rFonts w:asciiTheme="minorEastAsia" w:hAnsiTheme="minorEastAsia" w:cs="黑体" w:hint="eastAsia"/>
                <w:color w:val="000000" w:themeColor="text1"/>
                <w:sz w:val="24"/>
              </w:rPr>
              <w:t>？</w:t>
            </w:r>
          </w:p>
          <w:p w14:paraId="5162A98C"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510F538C"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w:t>
            </w:r>
            <w:r>
              <w:rPr>
                <w:rFonts w:asciiTheme="minorEastAsia" w:hAnsiTheme="minorEastAsia" w:cs="黑体" w:hint="eastAsia"/>
                <w:color w:val="FF0000"/>
                <w:sz w:val="24"/>
              </w:rPr>
              <w:t>强调</w:t>
            </w:r>
            <w:r>
              <w:rPr>
                <w:rFonts w:asciiTheme="minorEastAsia" w:hAnsiTheme="minorEastAsia" w:cs="黑体" w:hint="eastAsia"/>
                <w:color w:val="000000" w:themeColor="text1"/>
                <w:sz w:val="24"/>
              </w:rPr>
              <w:t>触发脉冲的周期</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应大于</w:t>
            </w:r>
            <w:proofErr w:type="spellStart"/>
            <w:r>
              <w:rPr>
                <w:rFonts w:asciiTheme="minorEastAsia" w:hAnsiTheme="minorEastAsia" w:cs="黑体" w:hint="eastAsia"/>
                <w:color w:val="000000" w:themeColor="text1"/>
                <w:sz w:val="24"/>
              </w:rPr>
              <w:t>tp</w:t>
            </w:r>
            <w:proofErr w:type="spellEnd"/>
            <w:r>
              <w:rPr>
                <w:rFonts w:asciiTheme="minorEastAsia" w:hAnsiTheme="minorEastAsia" w:cs="黑体" w:hint="eastAsia"/>
                <w:color w:val="000000" w:themeColor="text1"/>
                <w:sz w:val="24"/>
              </w:rPr>
              <w:t>才能保证每个负脉冲起作用。</w:t>
            </w:r>
          </w:p>
          <w:p w14:paraId="54050D15"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lastRenderedPageBreak/>
              <w:t>师说</w:t>
            </w:r>
            <w:r>
              <w:rPr>
                <w:rFonts w:asciiTheme="minorEastAsia" w:hAnsiTheme="minorEastAsia" w:cs="黑体" w:hint="eastAsia"/>
                <w:color w:val="000000" w:themeColor="text1"/>
                <w:sz w:val="24"/>
              </w:rPr>
              <w:t>：从刚才的分析我们知道，触发脉冲的周期</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应大于</w:t>
            </w:r>
            <w:proofErr w:type="spellStart"/>
            <w:r>
              <w:rPr>
                <w:rFonts w:asciiTheme="minorEastAsia" w:hAnsiTheme="minorEastAsia" w:cs="黑体" w:hint="eastAsia"/>
                <w:color w:val="000000" w:themeColor="text1"/>
                <w:sz w:val="24"/>
              </w:rPr>
              <w:t>tp</w:t>
            </w:r>
            <w:proofErr w:type="spellEnd"/>
            <w:r>
              <w:rPr>
                <w:rFonts w:asciiTheme="minorEastAsia" w:hAnsiTheme="minorEastAsia" w:cs="黑体" w:hint="eastAsia"/>
                <w:color w:val="000000" w:themeColor="text1"/>
                <w:sz w:val="24"/>
              </w:rPr>
              <w:t>才能保证每个负脉冲起作用，这是因为电路内部的</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w:t>
            </w:r>
            <w:r>
              <w:rPr>
                <w:rFonts w:asciiTheme="minorEastAsia" w:hAnsiTheme="minorEastAsia" w:cs="黑体" w:hint="eastAsia"/>
                <w:color w:val="000000" w:themeColor="text1"/>
                <w:sz w:val="24"/>
              </w:rPr>
              <w:t>一定要保证充电到</w:t>
            </w:r>
            <m:oMath>
              <m:f>
                <m:fPr>
                  <m:ctrlPr>
                    <w:rPr>
                      <w:rFonts w:ascii="Cambria Math" w:hAnsi="Cambria Math" w:cs="黑体"/>
                      <w:i/>
                      <w:color w:val="000000" w:themeColor="text1"/>
                      <w:sz w:val="24"/>
                    </w:rPr>
                  </m:ctrlPr>
                </m:fPr>
                <m:num>
                  <m:r>
                    <w:rPr>
                      <w:rFonts w:ascii="Cambria Math" w:hAnsi="Cambria Math" w:cs="黑体"/>
                      <w:color w:val="000000" w:themeColor="text1"/>
                      <w:sz w:val="24"/>
                    </w:rPr>
                    <m:t>2</m:t>
                  </m:r>
                </m:num>
                <m:den>
                  <m:r>
                    <w:rPr>
                      <w:rFonts w:ascii="Cambria Math" w:hAnsi="Cambria Math" w:cs="黑体"/>
                      <w:color w:val="000000" w:themeColor="text1"/>
                      <w:sz w:val="24"/>
                    </w:rPr>
                    <m:t>3</m:t>
                  </m:r>
                </m:den>
              </m:f>
            </m:oMath>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CC</w:t>
            </w:r>
            <w:r>
              <w:rPr>
                <w:rFonts w:asciiTheme="minorEastAsia" w:hAnsiTheme="minorEastAsia" w:cs="黑体" w:hint="eastAsia"/>
                <w:color w:val="000000" w:themeColor="text1"/>
                <w:sz w:val="24"/>
              </w:rPr>
              <w:t>以后，</w:t>
            </w:r>
            <w:r>
              <w:rPr>
                <w:rFonts w:asciiTheme="minorEastAsia" w:hAnsiTheme="minorEastAsia" w:cs="黑体" w:hint="eastAsia"/>
                <w:color w:val="000000" w:themeColor="text1"/>
                <w:sz w:val="24"/>
              </w:rPr>
              <w:t>V</w:t>
            </w:r>
            <w:r>
              <w:rPr>
                <w:rFonts w:asciiTheme="minorEastAsia" w:hAnsiTheme="minorEastAsia" w:cs="黑体" w:hint="eastAsia"/>
                <w:color w:val="000000" w:themeColor="text1"/>
                <w:sz w:val="24"/>
                <w:vertAlign w:val="subscript"/>
              </w:rPr>
              <w:t>i</w:t>
            </w:r>
            <w:proofErr w:type="gramStart"/>
            <w:r>
              <w:rPr>
                <w:rFonts w:asciiTheme="minorEastAsia" w:hAnsiTheme="minorEastAsia" w:cs="黑体" w:hint="eastAsia"/>
                <w:color w:val="000000" w:themeColor="text1"/>
                <w:sz w:val="24"/>
              </w:rPr>
              <w:t>的负跳变</w:t>
            </w:r>
            <w:proofErr w:type="gramEnd"/>
            <w:r>
              <w:rPr>
                <w:rFonts w:asciiTheme="minorEastAsia" w:hAnsiTheme="minorEastAsia" w:cs="黑体" w:hint="eastAsia"/>
                <w:color w:val="000000" w:themeColor="text1"/>
                <w:sz w:val="24"/>
              </w:rPr>
              <w:t>脉冲才能起作用。这充分说明了外因必须通过内因才起作用，同学们一定要树立正确的学习目标，实现自我提升哦！</w:t>
            </w:r>
          </w:p>
          <w:p w14:paraId="60D3B5B2" w14:textId="77777777" w:rsidR="00EB4D5D" w:rsidRDefault="00000000">
            <w:pPr>
              <w:spacing w:before="50" w:after="50"/>
              <w:ind w:firstLineChars="200" w:firstLine="480"/>
              <w:rPr>
                <w:rFonts w:asciiTheme="minorEastAsia" w:hAnsiTheme="minorEastAsia" w:cs="黑体"/>
                <w:color w:val="FF0000"/>
                <w:sz w:val="24"/>
              </w:rPr>
            </w:pPr>
            <w:r>
              <w:rPr>
                <w:rFonts w:asciiTheme="minorEastAsia" w:hAnsiTheme="minorEastAsia" w:cs="黑体"/>
                <w:color w:val="FF0000"/>
                <w:sz w:val="24"/>
              </w:rPr>
              <w:t>(2)</w:t>
            </w:r>
            <w:r>
              <w:rPr>
                <w:rFonts w:hint="eastAsia"/>
              </w:rPr>
              <w:t xml:space="preserve"> </w:t>
            </w:r>
            <w:r>
              <w:rPr>
                <w:rFonts w:asciiTheme="minorEastAsia" w:hAnsiTheme="minorEastAsia" w:cs="黑体" w:hint="eastAsia"/>
                <w:color w:val="FF0000"/>
                <w:sz w:val="24"/>
              </w:rPr>
              <w:t>多谐振荡器工作原理</w:t>
            </w:r>
          </w:p>
          <w:p w14:paraId="34EE4A0D"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：这是多谐振荡器的电路图，它和刚才学习的单稳态触发器的内部结构图相比较，有哪些不同？</w:t>
            </w:r>
          </w:p>
          <w:p w14:paraId="349BAD24" w14:textId="77777777" w:rsidR="00EB4D5D" w:rsidRDefault="00000000">
            <w:pPr>
              <w:spacing w:before="50" w:after="50"/>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：思考并回答。</w:t>
            </w:r>
          </w:p>
          <w:p w14:paraId="534DFE71" w14:textId="77777777" w:rsidR="00EB4D5D" w:rsidRDefault="00000000">
            <w:pPr>
              <w:spacing w:before="50" w:after="50"/>
              <w:ind w:firstLineChars="200" w:firstLine="480"/>
              <w:rPr>
                <w:rFonts w:asciiTheme="minorEastAsia" w:hAnsiTheme="minorEastAsia" w:cs="黑体"/>
                <w:color w:val="000000" w:themeColor="text1"/>
                <w:sz w:val="24"/>
              </w:rPr>
            </w:pPr>
            <w:r>
              <w:rPr>
                <w:noProof/>
                <w:sz w:val="24"/>
              </w:rPr>
              <mc:AlternateContent>
                <mc:Choice Requires="wps">
                  <w:drawing>
                    <wp:anchor distT="0" distB="0" distL="114300" distR="114300" simplePos="0" relativeHeight="251661312" behindDoc="0" locked="0" layoutInCell="1" allowOverlap="1" wp14:anchorId="27D03775" wp14:editId="79EC394D">
                      <wp:simplePos x="0" y="0"/>
                      <wp:positionH relativeFrom="column">
                        <wp:posOffset>-1218565</wp:posOffset>
                      </wp:positionH>
                      <wp:positionV relativeFrom="paragraph">
                        <wp:posOffset>1640840</wp:posOffset>
                      </wp:positionV>
                      <wp:extent cx="1106170" cy="107315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10148"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29EB014C" w14:textId="77777777" w:rsidR="00EB4D5D" w:rsidRDefault="00000000">
                                  <w:pPr>
                                    <w:jc w:val="center"/>
                                    <w:rPr>
                                      <w:sz w:val="24"/>
                                    </w:rPr>
                                  </w:pPr>
                                  <w:r>
                                    <w:rPr>
                                      <w:rFonts w:hint="eastAsia"/>
                                      <w:sz w:val="24"/>
                                    </w:rPr>
                                    <w:t>555结构及组成的基本电路工作原理</w:t>
                                  </w:r>
                                </w:p>
                                <w:p w14:paraId="379D87CB" w14:textId="77777777" w:rsidR="00EB4D5D" w:rsidRDefault="00000000">
                                  <w:pPr>
                                    <w:jc w:val="center"/>
                                  </w:pPr>
                                  <w:r>
                                    <w:rPr>
                                      <w:rFonts w:hint="eastAsia"/>
                                      <w:sz w:val="24"/>
                                    </w:rPr>
                                    <w:t>（</w:t>
                                  </w:r>
                                  <w:r>
                                    <w:rPr>
                                      <w:sz w:val="24"/>
                                    </w:rPr>
                                    <w:t>15</w:t>
                                  </w:r>
                                  <w:r>
                                    <w:rPr>
                                      <w:rFonts w:hint="eastAsia"/>
                                      <w:sz w:val="24"/>
                                    </w:rPr>
                                    <w:t>分钟）</w:t>
                                  </w:r>
                                </w:p>
                                <w:p w14:paraId="316F3FA7" w14:textId="77777777" w:rsidR="00EB4D5D" w:rsidRDefault="00EB4D5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D03775" id="文本框 157" o:spid="_x0000_s1029" type="#_x0000_t202" style="position:absolute;left:0;text-align:left;margin-left:-95.95pt;margin-top:129.2pt;width:87.1pt;height:8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" filled="f" stroked="f" strokeweight=".5pt">
                      <v:textbox>
                        <w:txbxContent>
                          <w:p w14:paraId="64910148"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29EB014C" w14:textId="77777777" w:rsidR="00EB4D5D" w:rsidRDefault="00000000">
                            <w:pPr>
                              <w:jc w:val="center"/>
                              <w:rPr>
                                <w:sz w:val="24"/>
                              </w:rPr>
                            </w:pPr>
                            <w:r>
                              <w:rPr>
                                <w:rFonts w:hint="eastAsia"/>
                                <w:sz w:val="24"/>
                              </w:rPr>
                              <w:t>555结构及组成的基本电路工作原理</w:t>
                            </w:r>
                          </w:p>
                          <w:p w14:paraId="379D87CB" w14:textId="77777777" w:rsidR="00EB4D5D" w:rsidRDefault="00000000">
                            <w:pPr>
                              <w:jc w:val="center"/>
                            </w:pPr>
                            <w:r>
                              <w:rPr>
                                <w:rFonts w:hint="eastAsia"/>
                                <w:sz w:val="24"/>
                              </w:rPr>
                              <w:t>（</w:t>
                            </w:r>
                            <w:r>
                              <w:rPr>
                                <w:sz w:val="24"/>
                              </w:rPr>
                              <w:t>15</w:t>
                            </w:r>
                            <w:r>
                              <w:rPr>
                                <w:rFonts w:hint="eastAsia"/>
                                <w:sz w:val="24"/>
                              </w:rPr>
                              <w:t>分钟）</w:t>
                            </w:r>
                          </w:p>
                          <w:p w14:paraId="316F3FA7" w14:textId="77777777" w:rsidR="00EB4D5D" w:rsidRDefault="00EB4D5D"/>
                        </w:txbxContent>
                      </v:textbox>
                    </v:shape>
                  </w:pict>
                </mc:Fallback>
              </mc:AlternateContent>
            </w:r>
            <w:r>
              <w:rPr>
                <w:rFonts w:asciiTheme="minorEastAsia" w:hAnsiTheme="minorEastAsia" w:cs="黑体" w:hint="eastAsia"/>
                <w:noProof/>
                <w:color w:val="000000" w:themeColor="text1"/>
                <w:sz w:val="24"/>
              </w:rPr>
              <w:drawing>
                <wp:inline distT="0" distB="0" distL="0" distR="0" wp14:anchorId="765F28D8" wp14:editId="3BAED9A2">
                  <wp:extent cx="2498090" cy="1931670"/>
                  <wp:effectExtent l="0" t="0" r="16510" b="11430"/>
                  <wp:docPr id="313651839" name="图片 31365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51839" name="图片 3136518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1187" cy="1941498"/>
                          </a:xfrm>
                          <a:prstGeom prst="rect">
                            <a:avLst/>
                          </a:prstGeom>
                          <a:noFill/>
                          <a:ln>
                            <a:noFill/>
                          </a:ln>
                        </pic:spPr>
                      </pic:pic>
                    </a:graphicData>
                  </a:graphic>
                </wp:inline>
              </w:drawing>
            </w:r>
          </w:p>
          <w:p w14:paraId="72271003"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：引导学生分析两个电路图的不同点，并总结多谐振荡器的电路图结构特点。</w:t>
            </w:r>
          </w:p>
          <w:p w14:paraId="5F9E308F"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：同学们思考一下多谐振荡器的工作原理是什么？</w:t>
            </w:r>
          </w:p>
          <w:p w14:paraId="52B9C653"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：思考并尝试回答。</w:t>
            </w:r>
          </w:p>
          <w:p w14:paraId="3BFA38F7" w14:textId="77777777" w:rsidR="00EB4D5D" w:rsidRDefault="00000000">
            <w:pPr>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：从多谐振荡器内部三极管</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的截止开始，引导学生分析电容</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的状态，并由</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状态的变化对</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1</w:t>
            </w:r>
            <w:r>
              <w:rPr>
                <w:rFonts w:hint="eastAsia"/>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的影响以及</w:t>
            </w:r>
            <w:r>
              <w:rPr>
                <w:rFonts w:asciiTheme="minorEastAsia" w:hAnsiTheme="minorEastAsia" w:cs="黑体" w:hint="eastAsia"/>
                <w:color w:val="000000" w:themeColor="text1"/>
                <w:sz w:val="24"/>
              </w:rPr>
              <w:t>R</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触发器的工作状态影响，从而得出输出电压</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的状态。当</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w:t>
            </w:r>
            <w:r>
              <w:rPr>
                <w:rFonts w:asciiTheme="minorEastAsia" w:hAnsiTheme="minorEastAsia" w:cs="黑体" w:hint="eastAsia"/>
                <w:color w:val="000000" w:themeColor="text1"/>
                <w:sz w:val="24"/>
              </w:rPr>
              <w:t>充电到</w:t>
            </w:r>
            <m:oMath>
              <m:f>
                <m:fPr>
                  <m:ctrlPr>
                    <w:rPr>
                      <w:rFonts w:ascii="Cambria Math" w:hAnsi="Cambria Math" w:cs="黑体"/>
                      <w:i/>
                      <w:color w:val="000000" w:themeColor="text1"/>
                      <w:sz w:val="24"/>
                    </w:rPr>
                  </m:ctrlPr>
                </m:fPr>
                <m:num>
                  <m:r>
                    <w:rPr>
                      <w:rFonts w:ascii="Cambria Math" w:hAnsi="Cambria Math" w:cs="黑体"/>
                      <w:color w:val="000000" w:themeColor="text1"/>
                      <w:sz w:val="24"/>
                    </w:rPr>
                    <m:t>2</m:t>
                  </m:r>
                </m:num>
                <m:den>
                  <m:r>
                    <w:rPr>
                      <w:rFonts w:ascii="Cambria Math" w:hAnsi="Cambria Math" w:cs="黑体"/>
                      <w:color w:val="000000" w:themeColor="text1"/>
                      <w:sz w:val="24"/>
                    </w:rPr>
                    <m:t>3</m:t>
                  </m:r>
                </m:den>
              </m:f>
            </m:oMath>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CC</w:t>
            </w:r>
            <w:r>
              <w:rPr>
                <w:rFonts w:asciiTheme="minorEastAsia" w:hAnsiTheme="minorEastAsia" w:cs="黑体" w:hint="eastAsia"/>
                <w:color w:val="000000" w:themeColor="text1"/>
                <w:sz w:val="24"/>
              </w:rPr>
              <w:t>时，</w:t>
            </w:r>
            <w:r>
              <w:rPr>
                <w:rFonts w:asciiTheme="minorEastAsia" w:hAnsiTheme="minorEastAsia" w:cs="黑体"/>
                <w:color w:val="000000" w:themeColor="text1"/>
                <w:sz w:val="24"/>
              </w:rPr>
              <w:t>T</w:t>
            </w:r>
            <w:r>
              <w:rPr>
                <w:rFonts w:asciiTheme="minorEastAsia" w:hAnsiTheme="minorEastAsia" w:cs="黑体" w:hint="eastAsia"/>
                <w:color w:val="000000" w:themeColor="text1"/>
                <w:sz w:val="24"/>
              </w:rPr>
              <w:t>导通，采用同样的方法分析电容</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1</w:t>
            </w:r>
            <w:r>
              <w:rPr>
                <w:rFonts w:hint="eastAsia"/>
              </w:rPr>
              <w:t>，</w:t>
            </w:r>
            <w:r>
              <w:rPr>
                <w:rFonts w:asciiTheme="minorEastAsia" w:hAnsiTheme="minorEastAsia" w:cs="黑体"/>
                <w:color w:val="000000" w:themeColor="text1"/>
                <w:sz w:val="24"/>
              </w:rPr>
              <w:t>A</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触发器和输出电压</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状态的改变。并引导学生绘制</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C</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V</w:t>
            </w:r>
            <w:r>
              <w:rPr>
                <w:rFonts w:asciiTheme="minorEastAsia" w:hAnsiTheme="minorEastAsia" w:cs="黑体"/>
                <w:color w:val="000000" w:themeColor="text1"/>
                <w:sz w:val="24"/>
                <w:vertAlign w:val="subscript"/>
              </w:rPr>
              <w:t>0</w:t>
            </w:r>
            <w:r>
              <w:rPr>
                <w:rFonts w:asciiTheme="minorEastAsia" w:hAnsiTheme="minorEastAsia" w:cs="黑体" w:hint="eastAsia"/>
                <w:color w:val="000000" w:themeColor="text1"/>
                <w:sz w:val="24"/>
              </w:rPr>
              <w:t>的工作波形图，计算放电时间</w:t>
            </w:r>
            <w:r>
              <w:rPr>
                <w:rFonts w:asciiTheme="minorEastAsia" w:hAnsiTheme="minorEastAsia" w:cs="黑体" w:hint="eastAsia"/>
                <w:color w:val="000000" w:themeColor="text1"/>
                <w:sz w:val="24"/>
              </w:rPr>
              <w:t>t</w:t>
            </w:r>
            <w:r>
              <w:rPr>
                <w:rFonts w:asciiTheme="minorEastAsia" w:hAnsiTheme="minorEastAsia" w:cs="黑体"/>
                <w:color w:val="000000" w:themeColor="text1"/>
                <w:sz w:val="24"/>
                <w:vertAlign w:val="subscript"/>
              </w:rPr>
              <w:t>1</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充电时间</w:t>
            </w:r>
            <w:r>
              <w:rPr>
                <w:rFonts w:asciiTheme="minorEastAsia" w:hAnsiTheme="minorEastAsia" w:cs="黑体" w:hint="eastAsia"/>
                <w:color w:val="000000" w:themeColor="text1"/>
                <w:sz w:val="24"/>
              </w:rPr>
              <w:t>t</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和</w:t>
            </w:r>
            <w:r>
              <w:rPr>
                <w:rFonts w:asciiTheme="minorEastAsia" w:hAnsiTheme="minorEastAsia" w:cs="黑体" w:hint="eastAsia"/>
                <w:color w:val="000000" w:themeColor="text1"/>
                <w:sz w:val="24"/>
              </w:rPr>
              <w:t>f</w:t>
            </w:r>
            <w:r>
              <w:rPr>
                <w:rFonts w:asciiTheme="minorEastAsia" w:hAnsiTheme="minorEastAsia" w:cs="黑体" w:hint="eastAsia"/>
                <w:color w:val="000000" w:themeColor="text1"/>
                <w:sz w:val="24"/>
              </w:rPr>
              <w:t>的值。</w:t>
            </w:r>
          </w:p>
          <w:p w14:paraId="09683B45" w14:textId="77777777" w:rsidR="00EB4D5D" w:rsidRDefault="00EB4D5D">
            <w:pPr>
              <w:spacing w:before="50" w:after="50"/>
              <w:ind w:firstLineChars="574" w:firstLine="1378"/>
              <w:rPr>
                <w:rFonts w:asciiTheme="minorEastAsia" w:hAnsiTheme="minorEastAsia" w:cs="黑体"/>
                <w:color w:val="000000" w:themeColor="text1"/>
                <w:sz w:val="24"/>
              </w:rPr>
            </w:pPr>
          </w:p>
          <w:p w14:paraId="7EB669E1" w14:textId="77777777" w:rsidR="00EB4D5D" w:rsidRDefault="00EB4D5D">
            <w:pPr>
              <w:spacing w:before="50" w:after="50"/>
              <w:ind w:firstLineChars="574" w:firstLine="1378"/>
              <w:rPr>
                <w:rFonts w:asciiTheme="minorEastAsia" w:hAnsiTheme="minorEastAsia" w:cs="黑体"/>
                <w:color w:val="000000" w:themeColor="text1"/>
                <w:sz w:val="24"/>
              </w:rPr>
            </w:pPr>
          </w:p>
          <w:p w14:paraId="3708D633" w14:textId="77777777" w:rsidR="00EB4D5D" w:rsidRDefault="00EB4D5D">
            <w:pPr>
              <w:spacing w:before="50" w:after="50"/>
              <w:ind w:firstLineChars="574" w:firstLine="1378"/>
              <w:rPr>
                <w:rFonts w:asciiTheme="minorEastAsia" w:hAnsiTheme="minorEastAsia" w:cs="黑体"/>
                <w:color w:val="000000" w:themeColor="text1"/>
                <w:sz w:val="24"/>
              </w:rPr>
            </w:pPr>
          </w:p>
          <w:p w14:paraId="690E26EF" w14:textId="77777777" w:rsidR="00EB4D5D" w:rsidRDefault="00000000">
            <w:pPr>
              <w:spacing w:before="50" w:after="50"/>
              <w:rPr>
                <w:rFonts w:asciiTheme="minorEastAsia" w:hAnsiTheme="minorEastAsia" w:cs="黑体"/>
                <w:color w:val="000000" w:themeColor="text1"/>
                <w:sz w:val="24"/>
              </w:rPr>
            </w:pPr>
            <w:r>
              <w:rPr>
                <w:noProof/>
                <w:sz w:val="24"/>
              </w:rPr>
              <w:lastRenderedPageBreak/>
              <mc:AlternateContent>
                <mc:Choice Requires="wps">
                  <w:drawing>
                    <wp:anchor distT="0" distB="0" distL="114300" distR="114300" simplePos="0" relativeHeight="251670528" behindDoc="0" locked="0" layoutInCell="1" allowOverlap="1" wp14:anchorId="3DDFFCBC" wp14:editId="54EF8CD1">
                      <wp:simplePos x="0" y="0"/>
                      <wp:positionH relativeFrom="column">
                        <wp:posOffset>-1230630</wp:posOffset>
                      </wp:positionH>
                      <wp:positionV relativeFrom="paragraph">
                        <wp:posOffset>812165</wp:posOffset>
                      </wp:positionV>
                      <wp:extent cx="1106170" cy="107315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A155C"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4E9230B4" w14:textId="77777777" w:rsidR="00EB4D5D" w:rsidRDefault="00000000">
                                  <w:pPr>
                                    <w:jc w:val="center"/>
                                    <w:rPr>
                                      <w:sz w:val="24"/>
                                    </w:rPr>
                                  </w:pPr>
                                  <w:r>
                                    <w:rPr>
                                      <w:rFonts w:hint="eastAsia"/>
                                      <w:sz w:val="24"/>
                                    </w:rPr>
                                    <w:t>555结构及组成的基本电路工作原理</w:t>
                                  </w:r>
                                </w:p>
                                <w:p w14:paraId="596351C4" w14:textId="77777777" w:rsidR="00EB4D5D" w:rsidRDefault="00000000">
                                  <w:pPr>
                                    <w:jc w:val="center"/>
                                  </w:pPr>
                                  <w:r>
                                    <w:rPr>
                                      <w:rFonts w:hint="eastAsia"/>
                                      <w:sz w:val="24"/>
                                    </w:rPr>
                                    <w:t>（</w:t>
                                  </w:r>
                                  <w:r>
                                    <w:rPr>
                                      <w:sz w:val="24"/>
                                    </w:rPr>
                                    <w:t>15</w:t>
                                  </w:r>
                                  <w:r>
                                    <w:rPr>
                                      <w:rFonts w:hint="eastAsia"/>
                                      <w:sz w:val="24"/>
                                    </w:rPr>
                                    <w:t>分钟）</w:t>
                                  </w:r>
                                </w:p>
                                <w:p w14:paraId="5244A704" w14:textId="77777777" w:rsidR="00EB4D5D" w:rsidRDefault="00EB4D5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DFFCBC" id="文本框 158" o:spid="_x0000_s1030" type="#_x0000_t202" style="position:absolute;margin-left:-96.9pt;margin-top:63.95pt;width:87.1pt;height:8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" filled="f" stroked="f" strokeweight=".5pt">
                      <v:textbox>
                        <w:txbxContent>
                          <w:p w14:paraId="087A155C" w14:textId="77777777" w:rsidR="00EB4D5D" w:rsidRDefault="00000000">
                            <w:pPr>
                              <w:jc w:val="center"/>
                              <w:rPr>
                                <w:color w:val="FF0000"/>
                                <w:sz w:val="24"/>
                              </w:rPr>
                            </w:pPr>
                            <w:r>
                              <w:rPr>
                                <w:rFonts w:hint="eastAsia"/>
                                <w:color w:val="FF0000"/>
                                <w:sz w:val="24"/>
                              </w:rPr>
                              <w:t xml:space="preserve">探  </w:t>
                            </w:r>
                            <w:r>
                              <w:rPr>
                                <w:rFonts w:hint="eastAsia"/>
                                <w:color w:val="FF0000"/>
                                <w:sz w:val="24"/>
                              </w:rPr>
                              <w:t>究</w:t>
                            </w:r>
                          </w:p>
                          <w:p w14:paraId="4E9230B4" w14:textId="77777777" w:rsidR="00EB4D5D" w:rsidRDefault="00000000">
                            <w:pPr>
                              <w:jc w:val="center"/>
                              <w:rPr>
                                <w:sz w:val="24"/>
                              </w:rPr>
                            </w:pPr>
                            <w:r>
                              <w:rPr>
                                <w:rFonts w:hint="eastAsia"/>
                                <w:sz w:val="24"/>
                              </w:rPr>
                              <w:t>555结构及组成的基本电路工作原理</w:t>
                            </w:r>
                          </w:p>
                          <w:p w14:paraId="596351C4" w14:textId="77777777" w:rsidR="00EB4D5D" w:rsidRDefault="00000000">
                            <w:pPr>
                              <w:jc w:val="center"/>
                            </w:pPr>
                            <w:r>
                              <w:rPr>
                                <w:rFonts w:hint="eastAsia"/>
                                <w:sz w:val="24"/>
                              </w:rPr>
                              <w:t>（</w:t>
                            </w:r>
                            <w:r>
                              <w:rPr>
                                <w:sz w:val="24"/>
                              </w:rPr>
                              <w:t>15</w:t>
                            </w:r>
                            <w:r>
                              <w:rPr>
                                <w:rFonts w:hint="eastAsia"/>
                                <w:sz w:val="24"/>
                              </w:rPr>
                              <w:t>分钟）</w:t>
                            </w:r>
                          </w:p>
                          <w:p w14:paraId="5244A704" w14:textId="77777777" w:rsidR="00EB4D5D" w:rsidRDefault="00EB4D5D"/>
                        </w:txbxContent>
                      </v:textbox>
                    </v:shape>
                  </w:pict>
                </mc:Fallback>
              </mc:AlternateContent>
            </w:r>
            <w:r>
              <w:rPr>
                <w:rFonts w:hint="eastAsia"/>
                <w:noProof/>
              </w:rPr>
              <w:drawing>
                <wp:anchor distT="0" distB="0" distL="114300" distR="114300" simplePos="0" relativeHeight="251668480" behindDoc="0" locked="0" layoutInCell="1" allowOverlap="1" wp14:anchorId="04FA0393" wp14:editId="0667C31F">
                  <wp:simplePos x="0" y="0"/>
                  <wp:positionH relativeFrom="margin">
                    <wp:posOffset>574675</wp:posOffset>
                  </wp:positionH>
                  <wp:positionV relativeFrom="margin">
                    <wp:posOffset>79375</wp:posOffset>
                  </wp:positionV>
                  <wp:extent cx="2085975" cy="1734185"/>
                  <wp:effectExtent l="0" t="0" r="9525" b="0"/>
                  <wp:wrapSquare wrapText="bothSides"/>
                  <wp:docPr id="1524309567" name="图片 152430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09567" name="图片 15243095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85975" cy="1734185"/>
                          </a:xfrm>
                          <a:prstGeom prst="rect">
                            <a:avLst/>
                          </a:prstGeom>
                          <a:noFill/>
                          <a:ln>
                            <a:noFill/>
                          </a:ln>
                        </pic:spPr>
                      </pic:pic>
                    </a:graphicData>
                  </a:graphic>
                </wp:anchor>
              </w:drawing>
            </w:r>
          </w:p>
          <w:p w14:paraId="5EF898CE" w14:textId="77777777" w:rsidR="00EB4D5D" w:rsidRDefault="00000000">
            <w:pPr>
              <w:spacing w:before="50" w:after="50"/>
              <w:ind w:firstLineChars="574" w:firstLine="1378"/>
              <w:rPr>
                <w:rFonts w:asciiTheme="minorEastAsia" w:hAnsiTheme="minorEastAsia" w:cs="黑体"/>
                <w:color w:val="000000" w:themeColor="text1"/>
                <w:sz w:val="24"/>
              </w:rPr>
            </w:pPr>
            <w:r>
              <w:rPr>
                <w:rFonts w:asciiTheme="minorEastAsia" w:hAnsiTheme="minorEastAsia" w:cs="黑体"/>
                <w:color w:val="000000" w:themeColor="text1"/>
                <w:sz w:val="24"/>
              </w:rPr>
              <w:t>t</w:t>
            </w:r>
            <w:r>
              <w:rPr>
                <w:rFonts w:asciiTheme="minorEastAsia" w:hAnsiTheme="minorEastAsia" w:cs="黑体"/>
                <w:color w:val="000000" w:themeColor="text1"/>
                <w:sz w:val="24"/>
                <w:vertAlign w:val="subscript"/>
              </w:rPr>
              <w:t>1</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Cln</w:t>
            </w:r>
            <w:r>
              <w:rPr>
                <w:rFonts w:asciiTheme="minorEastAsia" w:hAnsiTheme="minorEastAsia" w:cs="黑体"/>
                <w:color w:val="000000" w:themeColor="text1"/>
                <w:sz w:val="24"/>
              </w:rPr>
              <w:t>2</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0.7</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C</w:t>
            </w:r>
          </w:p>
          <w:p w14:paraId="020B0BF4" w14:textId="77777777" w:rsidR="00EB4D5D" w:rsidRDefault="00000000">
            <w:pPr>
              <w:spacing w:before="50" w:after="50"/>
              <w:ind w:firstLineChars="574" w:firstLine="1378"/>
              <w:rPr>
                <w:rFonts w:asciiTheme="minorEastAsia" w:hAnsiTheme="minorEastAsia" w:cs="黑体"/>
                <w:color w:val="000000" w:themeColor="text1"/>
                <w:sz w:val="24"/>
              </w:rPr>
            </w:pPr>
            <w:r>
              <w:rPr>
                <w:rFonts w:asciiTheme="minorEastAsia" w:hAnsiTheme="minorEastAsia" w:cs="黑体"/>
                <w:color w:val="000000" w:themeColor="text1"/>
                <w:sz w:val="24"/>
              </w:rPr>
              <w:t>t</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 xml:space="preserve">= </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1</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2</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Cln</w:t>
            </w:r>
            <w:r>
              <w:rPr>
                <w:rFonts w:asciiTheme="minorEastAsia" w:hAnsiTheme="minorEastAsia" w:cs="黑体"/>
                <w:color w:val="000000" w:themeColor="text1"/>
                <w:sz w:val="24"/>
              </w:rPr>
              <w:t>2</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0.7(</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1</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2</w:t>
            </w:r>
            <w:r>
              <w:rPr>
                <w:rFonts w:asciiTheme="minorEastAsia" w:hAnsiTheme="minorEastAsia" w:cs="黑体"/>
                <w:color w:val="000000" w:themeColor="text1"/>
                <w:sz w:val="24"/>
              </w:rPr>
              <w:t>)</w:t>
            </w:r>
            <w:r>
              <w:rPr>
                <w:rFonts w:asciiTheme="minorEastAsia" w:hAnsiTheme="minorEastAsia" w:cs="黑体" w:hint="eastAsia"/>
                <w:color w:val="000000" w:themeColor="text1"/>
                <w:sz w:val="24"/>
              </w:rPr>
              <w:t>C</w:t>
            </w:r>
          </w:p>
          <w:p w14:paraId="7CD63F71" w14:textId="77777777" w:rsidR="00EB4D5D" w:rsidRDefault="00000000">
            <w:pPr>
              <w:spacing w:before="50" w:after="50"/>
              <w:ind w:firstLineChars="574" w:firstLine="1378"/>
              <w:rPr>
                <w:rFonts w:asciiTheme="minorEastAsia" w:hAnsiTheme="minorEastAsia" w:cs="黑体"/>
                <w:color w:val="000000" w:themeColor="text1"/>
                <w:sz w:val="24"/>
              </w:rPr>
            </w:pPr>
            <w:r>
              <w:rPr>
                <w:rFonts w:asciiTheme="minorEastAsia" w:hAnsiTheme="minorEastAsia" w:cs="黑体" w:hint="eastAsia"/>
                <w:color w:val="000000" w:themeColor="text1"/>
                <w:sz w:val="24"/>
              </w:rPr>
              <w:tab/>
            </w:r>
            <m:oMath>
              <m:r>
                <w:rPr>
                  <w:rFonts w:ascii="Cambria Math" w:hAnsi="Cambria Math" w:cs="黑体"/>
                  <w:color w:val="000000" w:themeColor="text1"/>
                  <w:sz w:val="24"/>
                </w:rPr>
                <m:t>f=</m:t>
              </m:r>
              <m:f>
                <m:fPr>
                  <m:ctrlPr>
                    <w:rPr>
                      <w:rFonts w:ascii="Cambria Math" w:hAnsi="Cambria Math" w:cs="黑体"/>
                      <w:i/>
                      <w:color w:val="000000" w:themeColor="text1"/>
                      <w:sz w:val="24"/>
                    </w:rPr>
                  </m:ctrlPr>
                </m:fPr>
                <m:num>
                  <m:r>
                    <w:rPr>
                      <w:rFonts w:ascii="Cambria Math" w:hAnsi="Cambria Math" w:cs="黑体"/>
                      <w:color w:val="000000" w:themeColor="text1"/>
                      <w:sz w:val="24"/>
                    </w:rPr>
                    <m:t>1</m:t>
                  </m:r>
                </m:num>
                <m:den>
                  <m:sSub>
                    <m:sSubPr>
                      <m:ctrlPr>
                        <w:rPr>
                          <w:rFonts w:ascii="Cambria Math" w:hAnsi="Cambria Math" w:cs="黑体"/>
                          <w:color w:val="000000" w:themeColor="text1"/>
                          <w:sz w:val="24"/>
                        </w:rPr>
                      </m:ctrlPr>
                    </m:sSubPr>
                    <m:e>
                      <m:r>
                        <m:rPr>
                          <m:sty m:val="p"/>
                        </m:rPr>
                        <w:rPr>
                          <w:rFonts w:ascii="Cambria Math" w:hAnsi="Cambria Math" w:cs="黑体"/>
                          <w:color w:val="000000" w:themeColor="text1"/>
                          <w:sz w:val="24"/>
                        </w:rPr>
                        <m:t>t</m:t>
                      </m:r>
                    </m:e>
                    <m:sub>
                      <m:r>
                        <w:rPr>
                          <w:rFonts w:ascii="Cambria Math" w:hAnsi="Cambria Math" w:cs="黑体"/>
                          <w:color w:val="000000" w:themeColor="text1"/>
                          <w:sz w:val="24"/>
                        </w:rPr>
                        <m:t>1</m:t>
                      </m:r>
                    </m:sub>
                  </m:sSub>
                  <m:r>
                    <w:rPr>
                      <w:rFonts w:ascii="Cambria Math" w:hAnsi="Cambria Math" w:cs="黑体"/>
                      <w:color w:val="000000" w:themeColor="text1"/>
                      <w:sz w:val="24"/>
                    </w:rPr>
                    <m:t>+</m:t>
                  </m:r>
                  <m:sSub>
                    <m:sSubPr>
                      <m:ctrlPr>
                        <w:rPr>
                          <w:rFonts w:ascii="Cambria Math" w:hAnsi="Cambria Math" w:cs="黑体"/>
                          <w:color w:val="000000" w:themeColor="text1"/>
                          <w:sz w:val="24"/>
                        </w:rPr>
                      </m:ctrlPr>
                    </m:sSubPr>
                    <m:e>
                      <m:r>
                        <m:rPr>
                          <m:sty m:val="p"/>
                        </m:rPr>
                        <w:rPr>
                          <w:rFonts w:ascii="Cambria Math" w:hAnsi="Cambria Math" w:cs="黑体"/>
                          <w:color w:val="000000" w:themeColor="text1"/>
                          <w:sz w:val="24"/>
                        </w:rPr>
                        <m:t>t</m:t>
                      </m:r>
                    </m:e>
                    <m:sub>
                      <m:r>
                        <w:rPr>
                          <w:rFonts w:ascii="Cambria Math" w:hAnsi="Cambria Math" w:cs="黑体"/>
                          <w:color w:val="000000" w:themeColor="text1"/>
                          <w:sz w:val="24"/>
                        </w:rPr>
                        <m:t>2</m:t>
                      </m:r>
                    </m:sub>
                  </m:sSub>
                </m:den>
              </m:f>
            </m:oMath>
            <w:r>
              <w:rPr>
                <w:rFonts w:asciiTheme="minorEastAsia" w:hAnsiTheme="minorEastAsia" w:cs="黑体" w:hint="eastAsia"/>
                <w:color w:val="000000" w:themeColor="text1"/>
                <w:sz w:val="24"/>
              </w:rPr>
              <w:t>≈</w:t>
            </w:r>
            <m:oMath>
              <m:f>
                <m:fPr>
                  <m:ctrlPr>
                    <w:rPr>
                      <w:rFonts w:ascii="Cambria Math" w:hAnsi="Cambria Math" w:cs="黑体"/>
                      <w:i/>
                      <w:color w:val="000000" w:themeColor="text1"/>
                      <w:sz w:val="24"/>
                    </w:rPr>
                  </m:ctrlPr>
                </m:fPr>
                <m:num>
                  <m:r>
                    <w:rPr>
                      <w:rFonts w:ascii="Cambria Math" w:hAnsi="Cambria Math" w:cs="黑体"/>
                      <w:color w:val="000000" w:themeColor="text1"/>
                      <w:sz w:val="24"/>
                    </w:rPr>
                    <m:t>1.43</m:t>
                  </m:r>
                </m:num>
                <m:den>
                  <m:sSub>
                    <m:sSubPr>
                      <m:ctrlPr>
                        <w:rPr>
                          <w:rFonts w:ascii="Cambria Math" w:hAnsi="Cambria Math" w:cs="黑体"/>
                          <w:color w:val="000000" w:themeColor="text1"/>
                          <w:sz w:val="24"/>
                        </w:rPr>
                      </m:ctrlPr>
                    </m:sSubPr>
                    <m:e>
                      <m:r>
                        <m:rPr>
                          <m:sty m:val="p"/>
                        </m:rPr>
                        <w:rPr>
                          <w:rFonts w:ascii="Cambria Math" w:hAnsi="Cambria Math" w:cs="黑体"/>
                          <w:color w:val="000000" w:themeColor="text1"/>
                          <w:sz w:val="24"/>
                        </w:rPr>
                        <m:t>(R</m:t>
                      </m:r>
                    </m:e>
                    <m:sub>
                      <m:r>
                        <w:rPr>
                          <w:rFonts w:ascii="Cambria Math" w:hAnsi="Cambria Math" w:cs="黑体"/>
                          <w:color w:val="000000" w:themeColor="text1"/>
                          <w:sz w:val="24"/>
                        </w:rPr>
                        <m:t>1</m:t>
                      </m:r>
                    </m:sub>
                  </m:sSub>
                  <m:r>
                    <w:rPr>
                      <w:rFonts w:ascii="Cambria Math" w:hAnsi="Cambria Math" w:cs="黑体"/>
                      <w:color w:val="000000" w:themeColor="text1"/>
                      <w:sz w:val="24"/>
                    </w:rPr>
                    <m:t>+</m:t>
                  </m:r>
                  <m:sSub>
                    <m:sSubPr>
                      <m:ctrlPr>
                        <w:rPr>
                          <w:rFonts w:ascii="Cambria Math" w:hAnsi="Cambria Math" w:cs="黑体"/>
                          <w:color w:val="000000" w:themeColor="text1"/>
                          <w:sz w:val="24"/>
                        </w:rPr>
                      </m:ctrlPr>
                    </m:sSubPr>
                    <m:e>
                      <m:r>
                        <m:rPr>
                          <m:sty m:val="p"/>
                        </m:rPr>
                        <w:rPr>
                          <w:rFonts w:ascii="Cambria Math" w:hAnsi="Cambria Math" w:cs="黑体"/>
                          <w:color w:val="000000" w:themeColor="text1"/>
                          <w:sz w:val="24"/>
                        </w:rPr>
                        <m:t>2R</m:t>
                      </m:r>
                    </m:e>
                    <m:sub>
                      <m:r>
                        <w:rPr>
                          <w:rFonts w:ascii="Cambria Math" w:hAnsi="Cambria Math" w:cs="黑体"/>
                          <w:color w:val="000000" w:themeColor="text1"/>
                          <w:sz w:val="24"/>
                        </w:rPr>
                        <m:t>2</m:t>
                      </m:r>
                    </m:sub>
                  </m:sSub>
                  <m:r>
                    <m:rPr>
                      <m:sty m:val="p"/>
                    </m:rPr>
                    <w:rPr>
                      <w:rFonts w:ascii="Cambria Math" w:hAnsi="Cambria Math" w:cs="黑体"/>
                      <w:color w:val="000000" w:themeColor="text1"/>
                      <w:sz w:val="24"/>
                    </w:rPr>
                    <m:t>)C</m:t>
                  </m:r>
                </m:den>
              </m:f>
            </m:oMath>
          </w:p>
        </w:tc>
        <w:tc>
          <w:tcPr>
            <w:tcW w:w="2397" w:type="dxa"/>
            <w:tcBorders>
              <w:tl2br w:val="nil"/>
              <w:tr2bl w:val="nil"/>
            </w:tcBorders>
            <w:vAlign w:val="center"/>
          </w:tcPr>
          <w:p w14:paraId="424CCDE9" w14:textId="77777777" w:rsidR="00EB4D5D" w:rsidRDefault="00EB4D5D">
            <w:pPr>
              <w:spacing w:before="50" w:after="50" w:line="240" w:lineRule="atLeast"/>
              <w:ind w:firstLineChars="200" w:firstLine="480"/>
              <w:rPr>
                <w:sz w:val="24"/>
              </w:rPr>
            </w:pPr>
          </w:p>
          <w:p w14:paraId="178437CB" w14:textId="77777777" w:rsidR="00EB4D5D" w:rsidRDefault="00EB4D5D">
            <w:pPr>
              <w:spacing w:before="50" w:after="50" w:line="240" w:lineRule="atLeast"/>
              <w:rPr>
                <w:sz w:val="24"/>
              </w:rPr>
            </w:pPr>
          </w:p>
          <w:p w14:paraId="465D198C" w14:textId="77777777" w:rsidR="00EB4D5D" w:rsidRDefault="00000000">
            <w:pPr>
              <w:spacing w:before="50" w:after="50" w:line="240" w:lineRule="atLeast"/>
              <w:ind w:firstLineChars="200" w:firstLine="480"/>
              <w:rPr>
                <w:sz w:val="24"/>
              </w:rPr>
            </w:pPr>
            <w:r>
              <w:rPr>
                <w:rFonts w:hint="eastAsia"/>
                <w:sz w:val="24"/>
              </w:rPr>
              <w:t>以提问的方式，激励学生主动思考，通过图片的展示，引导学生分析掌握具体电路的特点。</w:t>
            </w:r>
          </w:p>
          <w:p w14:paraId="7CA9EF8A" w14:textId="77777777" w:rsidR="00EB4D5D" w:rsidRDefault="00EB4D5D">
            <w:pPr>
              <w:ind w:firstLineChars="200" w:firstLine="480"/>
              <w:rPr>
                <w:sz w:val="24"/>
              </w:rPr>
            </w:pPr>
          </w:p>
          <w:p w14:paraId="1E577F9D" w14:textId="77777777" w:rsidR="00EB4D5D" w:rsidRDefault="00EB4D5D">
            <w:pPr>
              <w:ind w:firstLineChars="200" w:firstLine="480"/>
              <w:rPr>
                <w:sz w:val="24"/>
              </w:rPr>
            </w:pPr>
          </w:p>
          <w:p w14:paraId="1DC774E4" w14:textId="77777777" w:rsidR="00EB4D5D" w:rsidRDefault="00EB4D5D">
            <w:pPr>
              <w:ind w:firstLineChars="200" w:firstLine="480"/>
              <w:rPr>
                <w:sz w:val="24"/>
              </w:rPr>
            </w:pPr>
          </w:p>
          <w:p w14:paraId="07DC13EA" w14:textId="77777777" w:rsidR="00EB4D5D" w:rsidRDefault="00EB4D5D">
            <w:pPr>
              <w:ind w:firstLineChars="200" w:firstLine="480"/>
              <w:rPr>
                <w:sz w:val="24"/>
              </w:rPr>
            </w:pPr>
          </w:p>
          <w:p w14:paraId="20F4BD9E" w14:textId="77777777" w:rsidR="00EB4D5D" w:rsidRDefault="00EB4D5D">
            <w:pPr>
              <w:ind w:firstLineChars="200" w:firstLine="480"/>
              <w:rPr>
                <w:sz w:val="24"/>
              </w:rPr>
            </w:pPr>
          </w:p>
          <w:p w14:paraId="681B266B" w14:textId="77777777" w:rsidR="00EB4D5D" w:rsidRDefault="00EB4D5D">
            <w:pPr>
              <w:ind w:firstLineChars="200" w:firstLine="480"/>
              <w:rPr>
                <w:sz w:val="24"/>
              </w:rPr>
            </w:pPr>
          </w:p>
          <w:p w14:paraId="749DD6C5" w14:textId="77777777" w:rsidR="00EB4D5D" w:rsidRDefault="00EB4D5D">
            <w:pPr>
              <w:ind w:firstLineChars="200" w:firstLine="480"/>
              <w:rPr>
                <w:sz w:val="24"/>
              </w:rPr>
            </w:pPr>
          </w:p>
          <w:p w14:paraId="66454617" w14:textId="77777777" w:rsidR="00EB4D5D" w:rsidRDefault="00EB4D5D">
            <w:pPr>
              <w:ind w:firstLineChars="200" w:firstLine="480"/>
              <w:rPr>
                <w:sz w:val="24"/>
              </w:rPr>
            </w:pPr>
          </w:p>
          <w:p w14:paraId="0A9ECA62" w14:textId="77777777" w:rsidR="00EB4D5D" w:rsidRDefault="00EB4D5D">
            <w:pPr>
              <w:ind w:firstLineChars="200" w:firstLine="480"/>
              <w:rPr>
                <w:sz w:val="24"/>
              </w:rPr>
            </w:pPr>
          </w:p>
          <w:p w14:paraId="08C6C5E8" w14:textId="77777777" w:rsidR="00EB4D5D" w:rsidRDefault="00EB4D5D">
            <w:pPr>
              <w:ind w:firstLineChars="200" w:firstLine="480"/>
              <w:rPr>
                <w:sz w:val="24"/>
              </w:rPr>
            </w:pPr>
          </w:p>
          <w:p w14:paraId="4CA30084" w14:textId="77777777" w:rsidR="00EB4D5D" w:rsidRDefault="00EB4D5D">
            <w:pPr>
              <w:ind w:firstLineChars="200" w:firstLine="480"/>
              <w:rPr>
                <w:sz w:val="24"/>
              </w:rPr>
            </w:pPr>
          </w:p>
          <w:p w14:paraId="24579A60" w14:textId="77777777" w:rsidR="00EB4D5D" w:rsidRDefault="00EB4D5D">
            <w:pPr>
              <w:ind w:firstLineChars="200" w:firstLine="480"/>
              <w:rPr>
                <w:sz w:val="24"/>
              </w:rPr>
            </w:pPr>
          </w:p>
          <w:p w14:paraId="4FCA2738" w14:textId="77777777" w:rsidR="00EB4D5D" w:rsidRDefault="00EB4D5D">
            <w:pPr>
              <w:ind w:firstLineChars="200" w:firstLine="480"/>
              <w:rPr>
                <w:sz w:val="24"/>
              </w:rPr>
            </w:pPr>
          </w:p>
          <w:p w14:paraId="194F8116" w14:textId="77777777" w:rsidR="00EB4D5D" w:rsidRDefault="00EB4D5D">
            <w:pPr>
              <w:ind w:firstLineChars="200" w:firstLine="480"/>
              <w:rPr>
                <w:sz w:val="24"/>
              </w:rPr>
            </w:pPr>
          </w:p>
          <w:p w14:paraId="1A17F87E" w14:textId="77777777" w:rsidR="00EB4D5D" w:rsidRDefault="00000000">
            <w:pPr>
              <w:ind w:firstLineChars="190" w:firstLine="456"/>
              <w:rPr>
                <w:rFonts w:asciiTheme="minorEastAsia" w:hAnsiTheme="minorEastAsia" w:cs="黑体"/>
                <w:color w:val="000000" w:themeColor="text1"/>
                <w:sz w:val="24"/>
              </w:rPr>
            </w:pPr>
            <w:proofErr w:type="gramStart"/>
            <w:r>
              <w:rPr>
                <w:rFonts w:hint="eastAsia"/>
                <w:sz w:val="24"/>
              </w:rPr>
              <w:t>思政方面</w:t>
            </w:r>
            <w:proofErr w:type="gramEnd"/>
            <w:r>
              <w:rPr>
                <w:rFonts w:hint="eastAsia"/>
                <w:sz w:val="24"/>
              </w:rPr>
              <w:t>：</w:t>
            </w:r>
            <w:r>
              <w:rPr>
                <w:rFonts w:asciiTheme="minorEastAsia" w:hAnsiTheme="minorEastAsia" w:cs="黑体" w:hint="eastAsia"/>
                <w:color w:val="000000" w:themeColor="text1"/>
                <w:sz w:val="24"/>
              </w:rPr>
              <w:t>从</w:t>
            </w:r>
            <w:r>
              <w:rPr>
                <w:rFonts w:asciiTheme="minorEastAsia" w:hAnsiTheme="minorEastAsia" w:cs="黑体" w:hint="eastAsia"/>
                <w:color w:val="000000" w:themeColor="text1"/>
                <w:sz w:val="24"/>
              </w:rPr>
              <w:t>555</w:t>
            </w:r>
            <w:r>
              <w:rPr>
                <w:rFonts w:asciiTheme="minorEastAsia" w:hAnsiTheme="minorEastAsia" w:cs="黑体" w:hint="eastAsia"/>
                <w:color w:val="000000" w:themeColor="text1"/>
                <w:sz w:val="24"/>
              </w:rPr>
              <w:t>定时器的内部结构图引导学生认识任何事物都是一个内部联系的体系，要积极利用多米诺效应，从小的进步开始，逐渐积累从而实现蜕变。</w:t>
            </w:r>
          </w:p>
          <w:p w14:paraId="24A4C8E6" w14:textId="77777777" w:rsidR="00EB4D5D" w:rsidRDefault="00EB4D5D">
            <w:pPr>
              <w:ind w:firstLineChars="200" w:firstLine="480"/>
              <w:rPr>
                <w:rFonts w:asciiTheme="minorEastAsia" w:hAnsiTheme="minorEastAsia" w:cs="黑体"/>
                <w:color w:val="000000" w:themeColor="text1"/>
                <w:sz w:val="24"/>
              </w:rPr>
            </w:pPr>
          </w:p>
          <w:p w14:paraId="60BBF233" w14:textId="77777777" w:rsidR="00EB4D5D" w:rsidRDefault="00EB4D5D">
            <w:pPr>
              <w:ind w:firstLineChars="200" w:firstLine="480"/>
              <w:rPr>
                <w:rFonts w:asciiTheme="minorEastAsia" w:hAnsiTheme="minorEastAsia" w:cs="黑体"/>
                <w:color w:val="000000" w:themeColor="text1"/>
                <w:sz w:val="24"/>
              </w:rPr>
            </w:pPr>
          </w:p>
          <w:p w14:paraId="254775C8" w14:textId="77777777" w:rsidR="00EB4D5D" w:rsidRDefault="00EB4D5D">
            <w:pPr>
              <w:ind w:firstLineChars="200" w:firstLine="480"/>
              <w:rPr>
                <w:rFonts w:asciiTheme="minorEastAsia" w:hAnsiTheme="minorEastAsia" w:cs="黑体"/>
                <w:color w:val="000000" w:themeColor="text1"/>
                <w:sz w:val="24"/>
              </w:rPr>
            </w:pPr>
          </w:p>
          <w:p w14:paraId="417E38AC" w14:textId="77777777" w:rsidR="00EB4D5D" w:rsidRDefault="00EB4D5D">
            <w:pPr>
              <w:ind w:firstLineChars="200" w:firstLine="480"/>
              <w:rPr>
                <w:rFonts w:asciiTheme="minorEastAsia" w:hAnsiTheme="minorEastAsia" w:cs="黑体"/>
                <w:color w:val="000000" w:themeColor="text1"/>
                <w:sz w:val="24"/>
              </w:rPr>
            </w:pPr>
          </w:p>
          <w:p w14:paraId="2250EF1C" w14:textId="77777777" w:rsidR="00EB4D5D" w:rsidRDefault="00EB4D5D">
            <w:pPr>
              <w:spacing w:before="50" w:after="50" w:line="240" w:lineRule="atLeast"/>
              <w:ind w:firstLineChars="200" w:firstLine="480"/>
              <w:rPr>
                <w:sz w:val="24"/>
              </w:rPr>
            </w:pPr>
          </w:p>
          <w:p w14:paraId="15F1C9BC" w14:textId="77777777" w:rsidR="00EB4D5D" w:rsidRDefault="00EB4D5D">
            <w:pPr>
              <w:spacing w:before="50" w:after="50" w:line="240" w:lineRule="atLeast"/>
              <w:ind w:firstLineChars="200" w:firstLine="480"/>
              <w:rPr>
                <w:sz w:val="24"/>
              </w:rPr>
            </w:pPr>
          </w:p>
          <w:p w14:paraId="77D4EC7D" w14:textId="77777777" w:rsidR="00EB4D5D" w:rsidRDefault="00EB4D5D">
            <w:pPr>
              <w:spacing w:before="50" w:after="50" w:line="240" w:lineRule="atLeast"/>
              <w:ind w:firstLineChars="200" w:firstLine="480"/>
              <w:rPr>
                <w:sz w:val="24"/>
              </w:rPr>
            </w:pPr>
          </w:p>
          <w:p w14:paraId="3E816448" w14:textId="77777777" w:rsidR="00EB4D5D" w:rsidRDefault="00EB4D5D">
            <w:pPr>
              <w:spacing w:before="50" w:after="50" w:line="240" w:lineRule="atLeast"/>
              <w:ind w:firstLineChars="200" w:firstLine="480"/>
              <w:rPr>
                <w:sz w:val="24"/>
              </w:rPr>
            </w:pPr>
          </w:p>
          <w:p w14:paraId="04F0F527" w14:textId="77777777" w:rsidR="00EB4D5D" w:rsidRDefault="00EB4D5D">
            <w:pPr>
              <w:spacing w:before="50" w:after="50" w:line="240" w:lineRule="atLeast"/>
              <w:ind w:firstLineChars="200" w:firstLine="480"/>
              <w:rPr>
                <w:sz w:val="24"/>
              </w:rPr>
            </w:pPr>
          </w:p>
          <w:p w14:paraId="2AF98839" w14:textId="77777777" w:rsidR="00EB4D5D" w:rsidRDefault="00EB4D5D">
            <w:pPr>
              <w:spacing w:before="50" w:after="50" w:line="240" w:lineRule="atLeast"/>
              <w:ind w:firstLineChars="200" w:firstLine="480"/>
              <w:rPr>
                <w:sz w:val="24"/>
              </w:rPr>
            </w:pPr>
          </w:p>
          <w:p w14:paraId="41EBCF3E" w14:textId="77777777" w:rsidR="00EB4D5D" w:rsidRDefault="00EB4D5D">
            <w:pPr>
              <w:spacing w:before="50" w:after="50" w:line="240" w:lineRule="atLeast"/>
              <w:ind w:firstLineChars="200" w:firstLine="480"/>
              <w:rPr>
                <w:sz w:val="24"/>
              </w:rPr>
            </w:pPr>
          </w:p>
          <w:p w14:paraId="0E7A63E1" w14:textId="77777777" w:rsidR="00EB4D5D" w:rsidRDefault="00EB4D5D">
            <w:pPr>
              <w:spacing w:before="50" w:after="50" w:line="240" w:lineRule="atLeast"/>
              <w:ind w:firstLineChars="200" w:firstLine="480"/>
              <w:rPr>
                <w:sz w:val="24"/>
              </w:rPr>
            </w:pPr>
          </w:p>
          <w:p w14:paraId="085666DD" w14:textId="77777777" w:rsidR="00EB4D5D" w:rsidRDefault="00EB4D5D">
            <w:pPr>
              <w:spacing w:before="50" w:after="50" w:line="240" w:lineRule="atLeast"/>
              <w:ind w:firstLineChars="200" w:firstLine="480"/>
              <w:rPr>
                <w:sz w:val="24"/>
              </w:rPr>
            </w:pPr>
          </w:p>
          <w:p w14:paraId="75B4E1A2" w14:textId="77777777" w:rsidR="00EB4D5D" w:rsidRDefault="00EB4D5D">
            <w:pPr>
              <w:spacing w:before="50" w:after="50" w:line="240" w:lineRule="atLeast"/>
              <w:ind w:firstLineChars="200" w:firstLine="480"/>
              <w:rPr>
                <w:sz w:val="24"/>
              </w:rPr>
            </w:pPr>
          </w:p>
          <w:p w14:paraId="3740EA48" w14:textId="77777777" w:rsidR="00EB4D5D" w:rsidRDefault="00EB4D5D">
            <w:pPr>
              <w:spacing w:before="50" w:after="50" w:line="240" w:lineRule="atLeast"/>
              <w:ind w:firstLineChars="200" w:firstLine="480"/>
              <w:rPr>
                <w:sz w:val="24"/>
              </w:rPr>
            </w:pPr>
          </w:p>
          <w:p w14:paraId="50688B52" w14:textId="77777777" w:rsidR="00EB4D5D" w:rsidRDefault="00EB4D5D">
            <w:pPr>
              <w:spacing w:before="50" w:after="50" w:line="240" w:lineRule="atLeast"/>
              <w:ind w:firstLineChars="200" w:firstLine="480"/>
              <w:rPr>
                <w:sz w:val="24"/>
              </w:rPr>
            </w:pPr>
          </w:p>
          <w:p w14:paraId="55B5A759" w14:textId="77777777" w:rsidR="00EB4D5D" w:rsidRDefault="00000000">
            <w:pPr>
              <w:spacing w:before="50" w:after="50" w:line="240" w:lineRule="atLeast"/>
              <w:ind w:firstLineChars="200" w:firstLine="480"/>
              <w:rPr>
                <w:sz w:val="24"/>
              </w:rPr>
            </w:pPr>
            <w:r>
              <w:rPr>
                <w:rFonts w:hint="eastAsia"/>
                <w:sz w:val="24"/>
              </w:rPr>
              <w:t>采用对比的方法，引导学生区分单稳态触发器和5</w:t>
            </w:r>
            <w:r>
              <w:rPr>
                <w:sz w:val="24"/>
              </w:rPr>
              <w:t>55</w:t>
            </w:r>
            <w:r>
              <w:rPr>
                <w:rFonts w:hint="eastAsia"/>
                <w:sz w:val="24"/>
              </w:rPr>
              <w:t>定时器电路在结构上的不同，并进行总结归纳，为后续的设计应用夯实基础。</w:t>
            </w:r>
          </w:p>
          <w:p w14:paraId="34E1E403" w14:textId="77777777" w:rsidR="00EB4D5D" w:rsidRDefault="00EB4D5D">
            <w:pPr>
              <w:ind w:firstLineChars="200" w:firstLine="480"/>
              <w:rPr>
                <w:rFonts w:asciiTheme="minorEastAsia" w:hAnsiTheme="minorEastAsia" w:cs="黑体"/>
                <w:color w:val="000000" w:themeColor="text1"/>
                <w:sz w:val="24"/>
              </w:rPr>
            </w:pPr>
          </w:p>
          <w:p w14:paraId="58F52965" w14:textId="77777777" w:rsidR="00EB4D5D" w:rsidRDefault="00EB4D5D">
            <w:pPr>
              <w:ind w:firstLineChars="200" w:firstLine="480"/>
              <w:rPr>
                <w:rFonts w:asciiTheme="minorEastAsia" w:hAnsiTheme="minorEastAsia" w:cs="黑体"/>
                <w:color w:val="000000" w:themeColor="text1"/>
                <w:sz w:val="24"/>
              </w:rPr>
            </w:pPr>
          </w:p>
          <w:p w14:paraId="5041ED85" w14:textId="77777777" w:rsidR="00EB4D5D" w:rsidRDefault="00EB4D5D">
            <w:pPr>
              <w:ind w:firstLineChars="200" w:firstLine="480"/>
              <w:rPr>
                <w:rFonts w:asciiTheme="minorEastAsia" w:hAnsiTheme="minorEastAsia" w:cs="黑体"/>
                <w:color w:val="000000" w:themeColor="text1"/>
                <w:sz w:val="24"/>
              </w:rPr>
            </w:pPr>
          </w:p>
          <w:p w14:paraId="0C41DB64" w14:textId="77777777" w:rsidR="00EB4D5D" w:rsidRDefault="00EB4D5D">
            <w:pPr>
              <w:ind w:firstLineChars="200" w:firstLine="480"/>
              <w:rPr>
                <w:rFonts w:asciiTheme="minorEastAsia" w:hAnsiTheme="minorEastAsia" w:cs="黑体"/>
                <w:color w:val="000000" w:themeColor="text1"/>
                <w:sz w:val="24"/>
              </w:rPr>
            </w:pPr>
          </w:p>
          <w:p w14:paraId="558A3729" w14:textId="77777777" w:rsidR="00EB4D5D" w:rsidRDefault="00EB4D5D">
            <w:pPr>
              <w:ind w:firstLineChars="200" w:firstLine="480"/>
              <w:rPr>
                <w:rFonts w:asciiTheme="minorEastAsia" w:hAnsiTheme="minorEastAsia" w:cs="黑体"/>
                <w:color w:val="000000" w:themeColor="text1"/>
                <w:sz w:val="24"/>
              </w:rPr>
            </w:pPr>
          </w:p>
          <w:p w14:paraId="327303B3" w14:textId="77777777" w:rsidR="00EB4D5D" w:rsidRDefault="00EB4D5D">
            <w:pPr>
              <w:ind w:firstLineChars="200" w:firstLine="480"/>
              <w:rPr>
                <w:rFonts w:asciiTheme="minorEastAsia" w:hAnsiTheme="minorEastAsia" w:cs="黑体"/>
                <w:color w:val="000000" w:themeColor="text1"/>
                <w:sz w:val="24"/>
              </w:rPr>
            </w:pPr>
          </w:p>
          <w:p w14:paraId="0161C1C6" w14:textId="77777777" w:rsidR="00EB4D5D" w:rsidRDefault="00EB4D5D">
            <w:pPr>
              <w:ind w:firstLineChars="200" w:firstLine="480"/>
              <w:rPr>
                <w:rFonts w:asciiTheme="minorEastAsia" w:hAnsiTheme="minorEastAsia" w:cs="黑体"/>
                <w:color w:val="000000" w:themeColor="text1"/>
                <w:sz w:val="24"/>
              </w:rPr>
            </w:pPr>
          </w:p>
          <w:p w14:paraId="1E5370F2" w14:textId="77777777" w:rsidR="00EB4D5D" w:rsidRDefault="00EB4D5D">
            <w:pPr>
              <w:ind w:firstLineChars="200" w:firstLine="480"/>
              <w:rPr>
                <w:rFonts w:asciiTheme="minorEastAsia" w:hAnsiTheme="minorEastAsia" w:cs="黑体"/>
                <w:color w:val="000000" w:themeColor="text1"/>
                <w:sz w:val="24"/>
              </w:rPr>
            </w:pPr>
          </w:p>
          <w:p w14:paraId="0220A73F" w14:textId="77777777" w:rsidR="00EB4D5D" w:rsidRDefault="00EB4D5D">
            <w:pPr>
              <w:ind w:firstLineChars="200" w:firstLine="480"/>
              <w:rPr>
                <w:rFonts w:asciiTheme="minorEastAsia" w:hAnsiTheme="minorEastAsia" w:cs="黑体"/>
                <w:color w:val="000000" w:themeColor="text1"/>
                <w:sz w:val="24"/>
              </w:rPr>
            </w:pPr>
          </w:p>
          <w:p w14:paraId="39BCC4C3" w14:textId="77777777" w:rsidR="00EB4D5D" w:rsidRDefault="00EB4D5D">
            <w:pPr>
              <w:ind w:firstLineChars="200" w:firstLine="480"/>
              <w:rPr>
                <w:rFonts w:asciiTheme="minorEastAsia" w:hAnsiTheme="minorEastAsia" w:cs="黑体"/>
                <w:color w:val="000000" w:themeColor="text1"/>
                <w:sz w:val="24"/>
              </w:rPr>
            </w:pPr>
          </w:p>
          <w:p w14:paraId="19D536C3" w14:textId="77777777" w:rsidR="00EB4D5D" w:rsidRDefault="00EB4D5D">
            <w:pPr>
              <w:ind w:firstLineChars="200" w:firstLine="480"/>
              <w:rPr>
                <w:rFonts w:asciiTheme="minorEastAsia" w:hAnsiTheme="minorEastAsia" w:cs="黑体"/>
                <w:color w:val="000000" w:themeColor="text1"/>
                <w:sz w:val="24"/>
              </w:rPr>
            </w:pPr>
          </w:p>
          <w:p w14:paraId="23A29555" w14:textId="77777777" w:rsidR="00EB4D5D" w:rsidRDefault="00EB4D5D">
            <w:pPr>
              <w:ind w:firstLineChars="200" w:firstLine="480"/>
              <w:rPr>
                <w:rFonts w:asciiTheme="minorEastAsia" w:hAnsiTheme="minorEastAsia" w:cs="黑体"/>
                <w:color w:val="000000" w:themeColor="text1"/>
                <w:sz w:val="24"/>
              </w:rPr>
            </w:pPr>
          </w:p>
          <w:p w14:paraId="2F47A417" w14:textId="77777777" w:rsidR="00EB4D5D" w:rsidRDefault="00EB4D5D">
            <w:pPr>
              <w:ind w:firstLineChars="200" w:firstLine="480"/>
              <w:rPr>
                <w:rFonts w:asciiTheme="minorEastAsia" w:hAnsiTheme="minorEastAsia" w:cs="黑体"/>
                <w:color w:val="000000" w:themeColor="text1"/>
                <w:sz w:val="24"/>
              </w:rPr>
            </w:pPr>
          </w:p>
          <w:p w14:paraId="6A6EC166" w14:textId="77777777" w:rsidR="00EB4D5D" w:rsidRDefault="00EB4D5D">
            <w:pPr>
              <w:ind w:firstLineChars="200" w:firstLine="480"/>
              <w:rPr>
                <w:rFonts w:asciiTheme="minorEastAsia" w:hAnsiTheme="minorEastAsia" w:cs="黑体"/>
                <w:color w:val="000000" w:themeColor="text1"/>
                <w:sz w:val="24"/>
              </w:rPr>
            </w:pPr>
          </w:p>
          <w:p w14:paraId="35FE44FD" w14:textId="77777777" w:rsidR="00EB4D5D" w:rsidRDefault="00EB4D5D">
            <w:pPr>
              <w:ind w:firstLineChars="200" w:firstLine="480"/>
              <w:rPr>
                <w:rFonts w:asciiTheme="minorEastAsia" w:hAnsiTheme="minorEastAsia" w:cs="黑体"/>
                <w:color w:val="000000" w:themeColor="text1"/>
                <w:sz w:val="24"/>
              </w:rPr>
            </w:pPr>
          </w:p>
          <w:p w14:paraId="76A97D11" w14:textId="77777777" w:rsidR="00EB4D5D" w:rsidRDefault="00EB4D5D">
            <w:pPr>
              <w:ind w:firstLineChars="200" w:firstLine="480"/>
              <w:rPr>
                <w:rFonts w:asciiTheme="minorEastAsia" w:hAnsiTheme="minorEastAsia" w:cs="黑体"/>
                <w:color w:val="000000" w:themeColor="text1"/>
                <w:sz w:val="24"/>
              </w:rPr>
            </w:pPr>
          </w:p>
          <w:p w14:paraId="5F2FE93D" w14:textId="77777777" w:rsidR="00EB4D5D" w:rsidRDefault="00EB4D5D">
            <w:pPr>
              <w:ind w:firstLineChars="200" w:firstLine="480"/>
              <w:rPr>
                <w:rFonts w:asciiTheme="minorEastAsia" w:hAnsiTheme="minorEastAsia" w:cs="黑体"/>
                <w:color w:val="000000" w:themeColor="text1"/>
                <w:sz w:val="24"/>
              </w:rPr>
            </w:pPr>
          </w:p>
          <w:p w14:paraId="4C13B0EF" w14:textId="77777777" w:rsidR="00EB4D5D" w:rsidRDefault="00EB4D5D">
            <w:pPr>
              <w:ind w:firstLineChars="200" w:firstLine="480"/>
              <w:rPr>
                <w:rFonts w:asciiTheme="minorEastAsia" w:hAnsiTheme="minorEastAsia" w:cs="黑体"/>
                <w:color w:val="000000" w:themeColor="text1"/>
                <w:sz w:val="24"/>
              </w:rPr>
            </w:pPr>
          </w:p>
          <w:p w14:paraId="2A77B09E" w14:textId="77777777" w:rsidR="00EB4D5D" w:rsidRDefault="00EB4D5D">
            <w:pPr>
              <w:ind w:firstLineChars="200" w:firstLine="480"/>
              <w:rPr>
                <w:rFonts w:asciiTheme="minorEastAsia" w:hAnsiTheme="minorEastAsia" w:cs="黑体"/>
                <w:color w:val="000000" w:themeColor="text1"/>
                <w:sz w:val="24"/>
              </w:rPr>
            </w:pPr>
          </w:p>
          <w:p w14:paraId="4CBF7789" w14:textId="77777777" w:rsidR="00EB4D5D" w:rsidRDefault="00EB4D5D">
            <w:pPr>
              <w:ind w:firstLineChars="200" w:firstLine="480"/>
              <w:rPr>
                <w:rFonts w:asciiTheme="minorEastAsia" w:hAnsiTheme="minorEastAsia" w:cs="黑体"/>
                <w:color w:val="000000" w:themeColor="text1"/>
                <w:sz w:val="24"/>
              </w:rPr>
            </w:pPr>
          </w:p>
          <w:p w14:paraId="6859B050" w14:textId="77777777" w:rsidR="00EB4D5D" w:rsidRDefault="00EB4D5D">
            <w:pPr>
              <w:ind w:firstLineChars="200" w:firstLine="480"/>
              <w:rPr>
                <w:rFonts w:asciiTheme="minorEastAsia" w:hAnsiTheme="minorEastAsia" w:cs="黑体"/>
                <w:color w:val="000000" w:themeColor="text1"/>
                <w:sz w:val="24"/>
              </w:rPr>
            </w:pPr>
          </w:p>
          <w:p w14:paraId="53CDDC55" w14:textId="77777777" w:rsidR="00EB4D5D" w:rsidRDefault="00EB4D5D">
            <w:pPr>
              <w:ind w:firstLineChars="200" w:firstLine="480"/>
              <w:rPr>
                <w:rFonts w:asciiTheme="minorEastAsia" w:hAnsiTheme="minorEastAsia" w:cs="黑体"/>
                <w:color w:val="000000" w:themeColor="text1"/>
                <w:sz w:val="24"/>
              </w:rPr>
            </w:pPr>
          </w:p>
          <w:p w14:paraId="1B8A789B" w14:textId="77777777" w:rsidR="00EB4D5D" w:rsidRDefault="00EB4D5D">
            <w:pPr>
              <w:ind w:firstLineChars="200" w:firstLine="480"/>
              <w:rPr>
                <w:rFonts w:asciiTheme="minorEastAsia" w:hAnsiTheme="minorEastAsia" w:cs="黑体"/>
                <w:color w:val="000000" w:themeColor="text1"/>
                <w:sz w:val="24"/>
              </w:rPr>
            </w:pPr>
          </w:p>
          <w:p w14:paraId="2A418FFA" w14:textId="77777777" w:rsidR="00EB4D5D" w:rsidRDefault="00EB4D5D">
            <w:pPr>
              <w:ind w:firstLineChars="200" w:firstLine="480"/>
              <w:rPr>
                <w:rFonts w:asciiTheme="minorEastAsia" w:hAnsiTheme="minorEastAsia" w:cs="黑体"/>
                <w:color w:val="000000" w:themeColor="text1"/>
                <w:sz w:val="24"/>
              </w:rPr>
            </w:pPr>
          </w:p>
          <w:p w14:paraId="303D301B" w14:textId="77777777" w:rsidR="00EB4D5D" w:rsidRDefault="00EB4D5D">
            <w:pPr>
              <w:ind w:firstLineChars="200" w:firstLine="480"/>
              <w:rPr>
                <w:rFonts w:asciiTheme="minorEastAsia" w:hAnsiTheme="minorEastAsia" w:cs="黑体"/>
                <w:color w:val="000000" w:themeColor="text1"/>
                <w:sz w:val="24"/>
              </w:rPr>
            </w:pPr>
          </w:p>
          <w:p w14:paraId="366B3DD2" w14:textId="77777777" w:rsidR="00EB4D5D" w:rsidRDefault="00000000">
            <w:pPr>
              <w:ind w:firstLineChars="200" w:firstLine="480"/>
              <w:rPr>
                <w:rFonts w:asciiTheme="minorEastAsia" w:hAnsiTheme="minorEastAsia" w:cs="黑体"/>
                <w:color w:val="000000" w:themeColor="text1"/>
                <w:sz w:val="24"/>
              </w:rPr>
            </w:pPr>
            <w:proofErr w:type="gramStart"/>
            <w:r>
              <w:rPr>
                <w:rFonts w:hint="eastAsia"/>
                <w:sz w:val="24"/>
              </w:rPr>
              <w:t>思政方面</w:t>
            </w:r>
            <w:proofErr w:type="gramEnd"/>
            <w:r>
              <w:rPr>
                <w:rFonts w:hint="eastAsia"/>
                <w:sz w:val="24"/>
              </w:rPr>
              <w:t>：从分析</w:t>
            </w:r>
            <w:r>
              <w:rPr>
                <w:rFonts w:asciiTheme="minorEastAsia" w:hAnsiTheme="minorEastAsia" w:cs="黑体" w:hint="eastAsia"/>
                <w:color w:val="000000" w:themeColor="text1"/>
                <w:sz w:val="24"/>
              </w:rPr>
              <w:t>触发脉冲的周期</w:t>
            </w:r>
            <w:r>
              <w:rPr>
                <w:rFonts w:asciiTheme="minorEastAsia" w:hAnsiTheme="minorEastAsia" w:cs="黑体" w:hint="eastAsia"/>
                <w:color w:val="000000" w:themeColor="text1"/>
                <w:sz w:val="24"/>
              </w:rPr>
              <w:t>T</w:t>
            </w:r>
            <w:r>
              <w:rPr>
                <w:rFonts w:asciiTheme="minorEastAsia" w:hAnsiTheme="minorEastAsia" w:cs="黑体" w:hint="eastAsia"/>
                <w:color w:val="000000" w:themeColor="text1"/>
                <w:sz w:val="24"/>
              </w:rPr>
              <w:t>应大于</w:t>
            </w:r>
            <w:proofErr w:type="spellStart"/>
            <w:r>
              <w:rPr>
                <w:rFonts w:asciiTheme="minorEastAsia" w:hAnsiTheme="minorEastAsia" w:cs="黑体" w:hint="eastAsia"/>
                <w:color w:val="000000" w:themeColor="text1"/>
                <w:sz w:val="24"/>
              </w:rPr>
              <w:t>tp</w:t>
            </w:r>
            <w:proofErr w:type="spellEnd"/>
            <w:r>
              <w:rPr>
                <w:rFonts w:asciiTheme="minorEastAsia" w:hAnsiTheme="minorEastAsia" w:cs="黑体" w:hint="eastAsia"/>
                <w:color w:val="000000" w:themeColor="text1"/>
                <w:sz w:val="24"/>
              </w:rPr>
              <w:t>才能保证每个负脉冲起作用的原因，引导学生认识外因必须通过内因才起作用的辩证关系，鼓励同学们树立正确的学习目标，实现自我的提升。</w:t>
            </w:r>
          </w:p>
          <w:p w14:paraId="4B2F7C1A" w14:textId="77777777" w:rsidR="00EB4D5D" w:rsidRDefault="00EB4D5D">
            <w:pPr>
              <w:ind w:firstLineChars="200" w:firstLine="480"/>
              <w:rPr>
                <w:rFonts w:asciiTheme="minorEastAsia" w:hAnsiTheme="minorEastAsia" w:cs="黑体"/>
                <w:color w:val="000000" w:themeColor="text1"/>
                <w:sz w:val="24"/>
              </w:rPr>
            </w:pPr>
          </w:p>
          <w:p w14:paraId="77B8D0FA" w14:textId="77777777" w:rsidR="00EB4D5D" w:rsidRDefault="00EB4D5D">
            <w:pPr>
              <w:ind w:firstLineChars="200" w:firstLine="480"/>
              <w:rPr>
                <w:rFonts w:asciiTheme="minorEastAsia" w:hAnsiTheme="minorEastAsia" w:cs="黑体"/>
                <w:color w:val="000000" w:themeColor="text1"/>
                <w:sz w:val="24"/>
              </w:rPr>
            </w:pPr>
          </w:p>
          <w:p w14:paraId="0835F75E" w14:textId="77777777" w:rsidR="00EB4D5D" w:rsidRDefault="00EB4D5D">
            <w:pPr>
              <w:ind w:firstLineChars="200" w:firstLine="480"/>
              <w:rPr>
                <w:rFonts w:asciiTheme="minorEastAsia" w:hAnsiTheme="minorEastAsia" w:cs="黑体"/>
                <w:color w:val="000000" w:themeColor="text1"/>
                <w:sz w:val="24"/>
              </w:rPr>
            </w:pPr>
          </w:p>
          <w:p w14:paraId="195F7E08" w14:textId="77777777" w:rsidR="00EB4D5D" w:rsidRDefault="00EB4D5D">
            <w:pPr>
              <w:ind w:firstLineChars="200" w:firstLine="480"/>
              <w:rPr>
                <w:rFonts w:asciiTheme="minorEastAsia" w:hAnsiTheme="minorEastAsia" w:cs="黑体"/>
                <w:color w:val="000000" w:themeColor="text1"/>
                <w:sz w:val="24"/>
              </w:rPr>
            </w:pPr>
          </w:p>
          <w:p w14:paraId="7F72CB2D" w14:textId="77777777" w:rsidR="00EB4D5D" w:rsidRDefault="00EB4D5D">
            <w:pPr>
              <w:spacing w:before="50" w:after="50" w:line="240" w:lineRule="atLeast"/>
              <w:ind w:firstLineChars="200" w:firstLine="480"/>
              <w:rPr>
                <w:sz w:val="24"/>
              </w:rPr>
            </w:pPr>
          </w:p>
          <w:p w14:paraId="71E9681E" w14:textId="77777777" w:rsidR="00EB4D5D" w:rsidRDefault="00EB4D5D">
            <w:pPr>
              <w:spacing w:before="50" w:after="50" w:line="240" w:lineRule="atLeast"/>
              <w:ind w:firstLineChars="200" w:firstLine="480"/>
              <w:rPr>
                <w:sz w:val="24"/>
              </w:rPr>
            </w:pPr>
          </w:p>
          <w:p w14:paraId="224C40F5" w14:textId="77777777" w:rsidR="00EB4D5D" w:rsidRDefault="00EB4D5D">
            <w:pPr>
              <w:spacing w:before="50" w:after="50" w:line="240" w:lineRule="atLeast"/>
              <w:ind w:firstLineChars="200" w:firstLine="480"/>
              <w:rPr>
                <w:sz w:val="24"/>
              </w:rPr>
            </w:pPr>
          </w:p>
          <w:p w14:paraId="6264CCCC" w14:textId="77777777" w:rsidR="00EB4D5D" w:rsidRDefault="00EB4D5D">
            <w:pPr>
              <w:spacing w:before="50" w:after="50" w:line="240" w:lineRule="atLeast"/>
              <w:ind w:firstLineChars="200" w:firstLine="480"/>
              <w:rPr>
                <w:sz w:val="24"/>
              </w:rPr>
            </w:pPr>
          </w:p>
          <w:p w14:paraId="50118720" w14:textId="77777777" w:rsidR="00EB4D5D" w:rsidRDefault="00EB4D5D">
            <w:pPr>
              <w:spacing w:before="50" w:after="50" w:line="240" w:lineRule="atLeast"/>
              <w:ind w:firstLineChars="200" w:firstLine="480"/>
              <w:rPr>
                <w:sz w:val="24"/>
              </w:rPr>
            </w:pPr>
          </w:p>
          <w:p w14:paraId="4B79A85F" w14:textId="77777777" w:rsidR="00EB4D5D" w:rsidRDefault="00EB4D5D">
            <w:pPr>
              <w:spacing w:before="50" w:after="50" w:line="240" w:lineRule="atLeast"/>
              <w:ind w:firstLineChars="200" w:firstLine="480"/>
              <w:rPr>
                <w:sz w:val="24"/>
              </w:rPr>
            </w:pPr>
          </w:p>
          <w:p w14:paraId="153D24DF" w14:textId="77777777" w:rsidR="00EB4D5D" w:rsidRDefault="00EB4D5D">
            <w:pPr>
              <w:spacing w:before="50" w:after="50" w:line="240" w:lineRule="atLeast"/>
              <w:ind w:firstLineChars="200" w:firstLine="480"/>
              <w:rPr>
                <w:sz w:val="24"/>
              </w:rPr>
            </w:pPr>
          </w:p>
          <w:p w14:paraId="65BC491D" w14:textId="77777777" w:rsidR="00EB4D5D" w:rsidRDefault="00000000">
            <w:pPr>
              <w:spacing w:before="50" w:after="50" w:line="240" w:lineRule="atLeast"/>
              <w:ind w:firstLineChars="200" w:firstLine="480"/>
              <w:rPr>
                <w:sz w:val="24"/>
              </w:rPr>
            </w:pPr>
            <w:r>
              <w:rPr>
                <w:rFonts w:hint="eastAsia"/>
                <w:sz w:val="24"/>
              </w:rPr>
              <w:t>采用对比的方法，引导学生区分由5</w:t>
            </w:r>
            <w:r>
              <w:rPr>
                <w:sz w:val="24"/>
              </w:rPr>
              <w:t>55</w:t>
            </w:r>
            <w:r>
              <w:rPr>
                <w:rFonts w:hint="eastAsia"/>
                <w:sz w:val="24"/>
              </w:rPr>
              <w:t>定时器构成的多谐振荡器和单稳态触发器在电路结构上的不同，并进行总结归纳，为后续的设计应用夯实基础。</w:t>
            </w:r>
          </w:p>
          <w:p w14:paraId="034DD008" w14:textId="77777777" w:rsidR="00EB4D5D" w:rsidRDefault="00EB4D5D">
            <w:pPr>
              <w:spacing w:before="50" w:after="50" w:line="240" w:lineRule="atLeast"/>
              <w:ind w:firstLineChars="200" w:firstLine="480"/>
              <w:rPr>
                <w:sz w:val="24"/>
              </w:rPr>
            </w:pPr>
          </w:p>
          <w:p w14:paraId="5B3264FF" w14:textId="77777777" w:rsidR="00EB4D5D" w:rsidRDefault="00EB4D5D">
            <w:pPr>
              <w:spacing w:before="50" w:after="50" w:line="240" w:lineRule="atLeast"/>
              <w:ind w:firstLineChars="200" w:firstLine="480"/>
              <w:rPr>
                <w:sz w:val="24"/>
              </w:rPr>
            </w:pPr>
          </w:p>
          <w:p w14:paraId="37597D48" w14:textId="77777777" w:rsidR="00EB4D5D" w:rsidRDefault="00EB4D5D">
            <w:pPr>
              <w:spacing w:before="50" w:after="50" w:line="240" w:lineRule="atLeast"/>
              <w:ind w:firstLineChars="200" w:firstLine="480"/>
              <w:rPr>
                <w:sz w:val="24"/>
              </w:rPr>
            </w:pPr>
          </w:p>
          <w:p w14:paraId="7F27FA2F" w14:textId="77777777" w:rsidR="00EB4D5D" w:rsidRDefault="00EB4D5D">
            <w:pPr>
              <w:spacing w:before="50" w:after="50" w:line="240" w:lineRule="atLeast"/>
              <w:ind w:firstLineChars="200" w:firstLine="480"/>
              <w:rPr>
                <w:sz w:val="24"/>
              </w:rPr>
            </w:pPr>
          </w:p>
          <w:p w14:paraId="3BB5E4C5" w14:textId="77777777" w:rsidR="00EB4D5D" w:rsidRDefault="00EB4D5D">
            <w:pPr>
              <w:spacing w:before="50" w:after="50" w:line="240" w:lineRule="atLeast"/>
              <w:ind w:firstLineChars="200" w:firstLine="480"/>
              <w:rPr>
                <w:sz w:val="24"/>
              </w:rPr>
            </w:pPr>
          </w:p>
          <w:p w14:paraId="4C16319B" w14:textId="77777777" w:rsidR="00EB4D5D" w:rsidRDefault="00EB4D5D">
            <w:pPr>
              <w:spacing w:before="50" w:after="50" w:line="240" w:lineRule="atLeast"/>
              <w:ind w:firstLineChars="200" w:firstLine="480"/>
              <w:rPr>
                <w:sz w:val="24"/>
              </w:rPr>
            </w:pPr>
          </w:p>
          <w:p w14:paraId="0A79F18F" w14:textId="77777777" w:rsidR="00EB4D5D" w:rsidRDefault="00EB4D5D">
            <w:pPr>
              <w:spacing w:before="50" w:after="50" w:line="240" w:lineRule="atLeast"/>
              <w:ind w:firstLineChars="200" w:firstLine="480"/>
              <w:rPr>
                <w:sz w:val="24"/>
              </w:rPr>
            </w:pPr>
          </w:p>
          <w:p w14:paraId="0334C428" w14:textId="77777777" w:rsidR="00EB4D5D" w:rsidRDefault="00EB4D5D">
            <w:pPr>
              <w:spacing w:before="50" w:after="50" w:line="240" w:lineRule="atLeast"/>
              <w:ind w:firstLineChars="200" w:firstLine="480"/>
              <w:rPr>
                <w:sz w:val="24"/>
              </w:rPr>
            </w:pPr>
          </w:p>
          <w:p w14:paraId="1A55F7C5" w14:textId="77777777" w:rsidR="00EB4D5D" w:rsidRDefault="00EB4D5D">
            <w:pPr>
              <w:spacing w:before="50" w:after="50" w:line="240" w:lineRule="atLeast"/>
              <w:ind w:firstLineChars="200" w:firstLine="480"/>
              <w:rPr>
                <w:sz w:val="24"/>
              </w:rPr>
            </w:pPr>
          </w:p>
          <w:p w14:paraId="6F0EEDBF" w14:textId="77777777" w:rsidR="00EB4D5D" w:rsidRDefault="00EB4D5D">
            <w:pPr>
              <w:spacing w:before="50" w:after="50" w:line="240" w:lineRule="atLeast"/>
              <w:ind w:firstLineChars="200" w:firstLine="480"/>
              <w:rPr>
                <w:sz w:val="24"/>
              </w:rPr>
            </w:pPr>
          </w:p>
          <w:p w14:paraId="2AC3BD89" w14:textId="77777777" w:rsidR="00EB4D5D" w:rsidRDefault="00EB4D5D">
            <w:pPr>
              <w:spacing w:before="50" w:after="50" w:line="240" w:lineRule="atLeast"/>
              <w:ind w:firstLineChars="200" w:firstLine="480"/>
              <w:rPr>
                <w:sz w:val="24"/>
              </w:rPr>
            </w:pPr>
          </w:p>
          <w:p w14:paraId="324B0211" w14:textId="77777777" w:rsidR="00EB4D5D" w:rsidRDefault="00EB4D5D">
            <w:pPr>
              <w:spacing w:before="50" w:after="50" w:line="240" w:lineRule="atLeast"/>
              <w:ind w:firstLineChars="200" w:firstLine="480"/>
              <w:rPr>
                <w:sz w:val="24"/>
              </w:rPr>
            </w:pPr>
          </w:p>
          <w:p w14:paraId="029B2317" w14:textId="77777777" w:rsidR="00EB4D5D" w:rsidRDefault="00EB4D5D">
            <w:pPr>
              <w:spacing w:before="50" w:after="50" w:line="240" w:lineRule="atLeast"/>
              <w:ind w:firstLineChars="200" w:firstLine="480"/>
              <w:rPr>
                <w:sz w:val="24"/>
              </w:rPr>
            </w:pPr>
          </w:p>
          <w:p w14:paraId="149DE5D3" w14:textId="77777777" w:rsidR="00EB4D5D" w:rsidRDefault="00EB4D5D">
            <w:pPr>
              <w:spacing w:before="50" w:after="50" w:line="240" w:lineRule="atLeast"/>
              <w:ind w:firstLineChars="200" w:firstLine="480"/>
              <w:rPr>
                <w:sz w:val="24"/>
              </w:rPr>
            </w:pPr>
          </w:p>
          <w:p w14:paraId="0886998A" w14:textId="77777777" w:rsidR="00EB4D5D" w:rsidRDefault="00EB4D5D">
            <w:pPr>
              <w:spacing w:before="50" w:after="50" w:line="240" w:lineRule="atLeast"/>
              <w:ind w:firstLineChars="200" w:firstLine="480"/>
              <w:rPr>
                <w:sz w:val="24"/>
              </w:rPr>
            </w:pPr>
          </w:p>
          <w:p w14:paraId="2EBCEAFF" w14:textId="77777777" w:rsidR="00EB4D5D" w:rsidRDefault="00EB4D5D">
            <w:pPr>
              <w:spacing w:before="50" w:after="50" w:line="240" w:lineRule="atLeast"/>
              <w:ind w:firstLineChars="200" w:firstLine="480"/>
              <w:rPr>
                <w:sz w:val="24"/>
              </w:rPr>
            </w:pPr>
          </w:p>
          <w:p w14:paraId="20900464" w14:textId="77777777" w:rsidR="00EB4D5D" w:rsidRDefault="00EB4D5D">
            <w:pPr>
              <w:spacing w:before="50" w:after="50" w:line="240" w:lineRule="atLeast"/>
              <w:ind w:firstLineChars="200" w:firstLine="480"/>
              <w:rPr>
                <w:sz w:val="24"/>
              </w:rPr>
            </w:pPr>
          </w:p>
          <w:p w14:paraId="50053C4E" w14:textId="77777777" w:rsidR="00EB4D5D" w:rsidRDefault="00EB4D5D">
            <w:pPr>
              <w:spacing w:before="50" w:after="50" w:line="240" w:lineRule="atLeast"/>
              <w:ind w:firstLineChars="200" w:firstLine="480"/>
              <w:rPr>
                <w:sz w:val="24"/>
              </w:rPr>
            </w:pPr>
          </w:p>
          <w:p w14:paraId="73E75D37" w14:textId="77777777" w:rsidR="00EB4D5D" w:rsidRDefault="00EB4D5D">
            <w:pPr>
              <w:spacing w:before="50" w:after="50" w:line="240" w:lineRule="atLeast"/>
              <w:ind w:firstLineChars="200" w:firstLine="480"/>
              <w:rPr>
                <w:sz w:val="24"/>
              </w:rPr>
            </w:pPr>
          </w:p>
          <w:p w14:paraId="0DF001DE" w14:textId="77777777" w:rsidR="00EB4D5D" w:rsidRDefault="00EB4D5D">
            <w:pPr>
              <w:spacing w:before="50" w:after="50" w:line="240" w:lineRule="atLeast"/>
              <w:ind w:firstLineChars="200" w:firstLine="480"/>
              <w:rPr>
                <w:sz w:val="24"/>
              </w:rPr>
            </w:pPr>
          </w:p>
          <w:p w14:paraId="4B8450EE" w14:textId="77777777" w:rsidR="00EB4D5D" w:rsidRDefault="00EB4D5D">
            <w:pPr>
              <w:spacing w:before="50" w:after="50" w:line="240" w:lineRule="atLeast"/>
              <w:ind w:firstLineChars="200" w:firstLine="480"/>
              <w:rPr>
                <w:sz w:val="24"/>
              </w:rPr>
            </w:pPr>
          </w:p>
          <w:p w14:paraId="2E21858A" w14:textId="77777777" w:rsidR="00EB4D5D" w:rsidRDefault="00EB4D5D">
            <w:pPr>
              <w:spacing w:before="50" w:after="50" w:line="240" w:lineRule="atLeast"/>
              <w:rPr>
                <w:sz w:val="24"/>
              </w:rPr>
            </w:pPr>
          </w:p>
        </w:tc>
      </w:tr>
      <w:tr w:rsidR="00EB4D5D" w14:paraId="7056CE3B" w14:textId="77777777">
        <w:trPr>
          <w:trHeight w:val="2972"/>
          <w:jc w:val="center"/>
        </w:trPr>
        <w:tc>
          <w:tcPr>
            <w:tcW w:w="1911" w:type="dxa"/>
            <w:gridSpan w:val="2"/>
            <w:tcBorders>
              <w:tl2br w:val="nil"/>
              <w:tr2bl w:val="nil"/>
            </w:tcBorders>
            <w:vAlign w:val="center"/>
          </w:tcPr>
          <w:p w14:paraId="22F259DF" w14:textId="77777777" w:rsidR="00EB4D5D" w:rsidRDefault="00000000">
            <w:pPr>
              <w:jc w:val="center"/>
              <w:rPr>
                <w:color w:val="FF0000"/>
                <w:sz w:val="24"/>
              </w:rPr>
            </w:pPr>
            <w:r>
              <w:rPr>
                <w:rFonts w:hint="eastAsia"/>
                <w:color w:val="FF0000"/>
                <w:sz w:val="24"/>
              </w:rPr>
              <w:lastRenderedPageBreak/>
              <w:t>应 用</w:t>
            </w:r>
          </w:p>
          <w:p w14:paraId="466E9129" w14:textId="77777777" w:rsidR="00EB4D5D" w:rsidRDefault="00000000">
            <w:pPr>
              <w:jc w:val="center"/>
              <w:rPr>
                <w:b/>
                <w:sz w:val="24"/>
              </w:rPr>
            </w:pPr>
            <w:r>
              <w:rPr>
                <w:rFonts w:hint="eastAsia"/>
                <w:bCs/>
                <w:sz w:val="24"/>
              </w:rPr>
              <w:t>（</w:t>
            </w:r>
            <w:r>
              <w:rPr>
                <w:bCs/>
                <w:sz w:val="24"/>
              </w:rPr>
              <w:t>20</w:t>
            </w:r>
            <w:r>
              <w:rPr>
                <w:rFonts w:hint="eastAsia"/>
                <w:bCs/>
                <w:sz w:val="24"/>
              </w:rPr>
              <w:t>分钟）</w:t>
            </w:r>
          </w:p>
        </w:tc>
        <w:tc>
          <w:tcPr>
            <w:tcW w:w="5175" w:type="dxa"/>
            <w:gridSpan w:val="4"/>
            <w:tcBorders>
              <w:tl2br w:val="nil"/>
              <w:tr2bl w:val="nil"/>
            </w:tcBorders>
          </w:tcPr>
          <w:p w14:paraId="1AC3A0DF" w14:textId="77777777" w:rsidR="00EB4D5D" w:rsidRDefault="00000000">
            <w:pPr>
              <w:widowControl/>
              <w:rPr>
                <w:rFonts w:asciiTheme="minorEastAsia" w:hAnsiTheme="minorEastAsia" w:cs="黑体"/>
                <w:color w:val="FF0000"/>
                <w:sz w:val="24"/>
              </w:rPr>
            </w:pPr>
            <w:r>
              <w:rPr>
                <w:rFonts w:asciiTheme="minorEastAsia" w:hAnsiTheme="minorEastAsia" w:cs="黑体" w:hint="eastAsia"/>
                <w:color w:val="FF0000"/>
                <w:sz w:val="24"/>
              </w:rPr>
              <w:t>例</w:t>
            </w:r>
            <w:r>
              <w:rPr>
                <w:rFonts w:asciiTheme="minorEastAsia" w:hAnsiTheme="minorEastAsia" w:cs="黑体" w:hint="eastAsia"/>
                <w:color w:val="FF0000"/>
                <w:sz w:val="24"/>
              </w:rPr>
              <w:t>1</w:t>
            </w:r>
            <w:r>
              <w:rPr>
                <w:rFonts w:asciiTheme="minorEastAsia" w:hAnsiTheme="minorEastAsia" w:cs="黑体" w:hint="eastAsia"/>
                <w:color w:val="FF0000"/>
                <w:sz w:val="24"/>
              </w:rPr>
              <w:t>：触摸开关电路设计（单稳态触发器的应用）</w:t>
            </w:r>
          </w:p>
          <w:p w14:paraId="5DFF4FB8"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：如何</w:t>
            </w:r>
            <w:r>
              <w:rPr>
                <w:rFonts w:hint="eastAsia"/>
                <w:sz w:val="24"/>
              </w:rPr>
              <w:t>使</w:t>
            </w:r>
            <w:r>
              <w:rPr>
                <w:rFonts w:asciiTheme="minorEastAsia" w:hAnsiTheme="minorEastAsia" w:cs="黑体" w:hint="eastAsia"/>
                <w:color w:val="000000" w:themeColor="text1"/>
                <w:sz w:val="24"/>
              </w:rPr>
              <w:t>用</w:t>
            </w:r>
            <w:r>
              <w:rPr>
                <w:rFonts w:asciiTheme="minorEastAsia" w:hAnsiTheme="minorEastAsia" w:cs="黑体" w:hint="eastAsia"/>
                <w:color w:val="000000" w:themeColor="text1"/>
                <w:sz w:val="24"/>
              </w:rPr>
              <w:t>5</w:t>
            </w:r>
            <w:r>
              <w:rPr>
                <w:rFonts w:asciiTheme="minorEastAsia" w:hAnsiTheme="minorEastAsia" w:cs="黑体"/>
                <w:color w:val="000000" w:themeColor="text1"/>
                <w:sz w:val="24"/>
              </w:rPr>
              <w:t>55</w:t>
            </w:r>
            <w:r>
              <w:rPr>
                <w:rFonts w:asciiTheme="minorEastAsia" w:hAnsiTheme="minorEastAsia" w:cs="黑体" w:hint="eastAsia"/>
                <w:color w:val="000000" w:themeColor="text1"/>
                <w:sz w:val="24"/>
              </w:rPr>
              <w:t>定时器构成的单稳态触发器设计</w:t>
            </w:r>
            <w:proofErr w:type="gramStart"/>
            <w:r>
              <w:rPr>
                <w:rFonts w:asciiTheme="minorEastAsia" w:hAnsiTheme="minorEastAsia" w:cs="黑体" w:hint="eastAsia"/>
                <w:color w:val="000000" w:themeColor="text1"/>
                <w:sz w:val="24"/>
              </w:rPr>
              <w:t>一</w:t>
            </w:r>
            <w:proofErr w:type="gramEnd"/>
            <w:r>
              <w:rPr>
                <w:rFonts w:asciiTheme="minorEastAsia" w:hAnsiTheme="minorEastAsia" w:cs="黑体" w:hint="eastAsia"/>
                <w:color w:val="000000" w:themeColor="text1"/>
                <w:sz w:val="24"/>
              </w:rPr>
              <w:t>触摸开关电路？</w:t>
            </w:r>
          </w:p>
          <w:p w14:paraId="26A23557"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：引导学生分析明确触摸开关电路所要实现的功能特点。</w:t>
            </w:r>
          </w:p>
          <w:p w14:paraId="37E508DF"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小组合作学习，讨论画出设计电路。</w:t>
            </w:r>
          </w:p>
          <w:p w14:paraId="68922AAD" w14:textId="77777777" w:rsidR="00EB4D5D" w:rsidRDefault="00000000">
            <w:pPr>
              <w:widowControl/>
              <w:ind w:firstLineChars="200" w:firstLine="480"/>
              <w:rPr>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：给出单稳态触发器的电路图，引导学生分析如何在此基础上进行设计，实现触摸开关的功能，最终确定设计电路图</w:t>
            </w:r>
            <w:r>
              <w:rPr>
                <w:rFonts w:hint="eastAsia"/>
                <w:sz w:val="24"/>
              </w:rPr>
              <w:t>。</w:t>
            </w:r>
          </w:p>
          <w:p w14:paraId="4A7C1C9E" w14:textId="77777777" w:rsidR="00EB4D5D" w:rsidRDefault="00000000">
            <w:pPr>
              <w:widowControl/>
              <w:jc w:val="center"/>
              <w:rPr>
                <w:sz w:val="24"/>
              </w:rPr>
            </w:pPr>
            <w:r>
              <w:rPr>
                <w:noProof/>
                <w:sz w:val="24"/>
              </w:rPr>
              <w:drawing>
                <wp:inline distT="0" distB="0" distL="0" distR="0" wp14:anchorId="55B52FE3" wp14:editId="22FAF713">
                  <wp:extent cx="2971800" cy="1757680"/>
                  <wp:effectExtent l="0" t="0" r="0" b="13970"/>
                  <wp:docPr id="339314452" name="图片 3393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4452" name="图片 3393144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73905" cy="1759515"/>
                          </a:xfrm>
                          <a:prstGeom prst="rect">
                            <a:avLst/>
                          </a:prstGeom>
                          <a:noFill/>
                          <a:ln>
                            <a:noFill/>
                          </a:ln>
                        </pic:spPr>
                      </pic:pic>
                    </a:graphicData>
                  </a:graphic>
                </wp:inline>
              </w:drawing>
            </w:r>
          </w:p>
          <w:p w14:paraId="1662B736" w14:textId="77777777" w:rsidR="00EB4D5D" w:rsidRDefault="00EB4D5D">
            <w:pPr>
              <w:widowControl/>
              <w:ind w:firstLineChars="200" w:firstLine="480"/>
              <w:rPr>
                <w:rFonts w:asciiTheme="minorEastAsia" w:hAnsiTheme="minorEastAsia" w:cs="黑体"/>
                <w:color w:val="FF0000"/>
                <w:sz w:val="24"/>
              </w:rPr>
            </w:pPr>
          </w:p>
          <w:p w14:paraId="641B55FA"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：接下来请同学们</w:t>
            </w:r>
            <w:r>
              <w:rPr>
                <w:rFonts w:asciiTheme="minorEastAsia" w:hAnsiTheme="minorEastAsia" w:cs="黑体" w:hint="eastAsia"/>
                <w:sz w:val="24"/>
              </w:rPr>
              <w:t>总结</w:t>
            </w:r>
            <w:r>
              <w:rPr>
                <w:rFonts w:asciiTheme="minorEastAsia" w:hAnsiTheme="minorEastAsia" w:cs="黑体" w:hint="eastAsia"/>
                <w:color w:val="000000" w:themeColor="text1"/>
                <w:sz w:val="24"/>
              </w:rPr>
              <w:t>该触摸开关电路的工作原理及其特点。</w:t>
            </w:r>
          </w:p>
          <w:p w14:paraId="07BE3CFA"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2835FE8A"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：同学们，该电路图中电容</w:t>
            </w:r>
            <w:r>
              <w:rPr>
                <w:rFonts w:asciiTheme="minorEastAsia" w:hAnsiTheme="minorEastAsia" w:cs="黑体" w:hint="eastAsia"/>
                <w:color w:val="000000" w:themeColor="text1"/>
                <w:sz w:val="24"/>
              </w:rPr>
              <w:t>C</w:t>
            </w:r>
            <w:r>
              <w:rPr>
                <w:rFonts w:asciiTheme="minorEastAsia" w:hAnsiTheme="minorEastAsia" w:cs="黑体"/>
                <w:color w:val="000000" w:themeColor="text1"/>
                <w:sz w:val="24"/>
                <w:vertAlign w:val="subscript"/>
              </w:rPr>
              <w:t>1</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C</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的作用是什么，一般怎么取值呢？</w:t>
            </w:r>
          </w:p>
          <w:p w14:paraId="3A72C50E"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5FFE8A84"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：评析，解释电容</w:t>
            </w:r>
            <w:r>
              <w:rPr>
                <w:rFonts w:asciiTheme="minorEastAsia" w:hAnsiTheme="minorEastAsia" w:cs="黑体" w:hint="eastAsia"/>
                <w:color w:val="000000" w:themeColor="text1"/>
                <w:sz w:val="24"/>
              </w:rPr>
              <w:t>C</w:t>
            </w:r>
            <w:r>
              <w:rPr>
                <w:rFonts w:asciiTheme="minorEastAsia" w:hAnsiTheme="minorEastAsia" w:cs="黑体"/>
                <w:color w:val="000000" w:themeColor="text1"/>
                <w:sz w:val="24"/>
                <w:vertAlign w:val="subscript"/>
              </w:rPr>
              <w:t>1</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C</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的滤波作用，并给出其一般取值大小范围。</w:t>
            </w:r>
          </w:p>
          <w:p w14:paraId="4314E164"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lastRenderedPageBreak/>
              <w:t>师说</w:t>
            </w:r>
            <w:r>
              <w:rPr>
                <w:rFonts w:asciiTheme="minorEastAsia" w:hAnsiTheme="minorEastAsia" w:cs="黑体" w:hint="eastAsia"/>
                <w:color w:val="000000" w:themeColor="text1"/>
                <w:sz w:val="24"/>
              </w:rPr>
              <w:t>：设计完这个电路之后，我们需要验证一下它是否能够很好地实现我们所需要的触摸开关的功能，下面我们来看一下这个设计电路图的仿真效果吧。</w:t>
            </w:r>
          </w:p>
          <w:p w14:paraId="13178156"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观看播放的仿真效果视频。</w:t>
            </w:r>
          </w:p>
          <w:p w14:paraId="07C98914" w14:textId="77777777" w:rsidR="00EB4D5D" w:rsidRDefault="00000000">
            <w:pPr>
              <w:widowControl/>
              <w:ind w:firstLineChars="103" w:firstLine="247"/>
              <w:rPr>
                <w:rFonts w:asciiTheme="minorEastAsia" w:hAnsiTheme="minorEastAsia" w:cs="黑体"/>
                <w:color w:val="000000" w:themeColor="text1"/>
                <w:sz w:val="24"/>
              </w:rPr>
            </w:pPr>
            <w:r>
              <w:rPr>
                <w:rFonts w:asciiTheme="minorEastAsia" w:hAnsiTheme="minorEastAsia" w:cs="黑体"/>
                <w:noProof/>
                <w:color w:val="000000" w:themeColor="text1"/>
                <w:sz w:val="24"/>
              </w:rPr>
              <w:drawing>
                <wp:inline distT="0" distB="0" distL="0" distR="0" wp14:anchorId="10E5650E" wp14:editId="4B6272B2">
                  <wp:extent cx="2970530" cy="1670685"/>
                  <wp:effectExtent l="0" t="0" r="127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01951" cy="1688699"/>
                          </a:xfrm>
                          <a:prstGeom prst="rect">
                            <a:avLst/>
                          </a:prstGeom>
                          <a:noFill/>
                        </pic:spPr>
                      </pic:pic>
                    </a:graphicData>
                  </a:graphic>
                </wp:inline>
              </w:drawing>
            </w:r>
          </w:p>
          <w:p w14:paraId="599C66A8" w14:textId="77777777" w:rsidR="00EB4D5D" w:rsidRDefault="00EB4D5D">
            <w:pPr>
              <w:widowControl/>
              <w:ind w:firstLineChars="200" w:firstLine="480"/>
              <w:rPr>
                <w:rFonts w:asciiTheme="minorEastAsia" w:hAnsiTheme="minorEastAsia" w:cs="黑体"/>
                <w:color w:val="000000" w:themeColor="text1"/>
                <w:sz w:val="24"/>
              </w:rPr>
            </w:pPr>
          </w:p>
          <w:p w14:paraId="601B232E" w14:textId="77777777" w:rsidR="00EB4D5D" w:rsidRDefault="00EB4D5D">
            <w:pPr>
              <w:widowControl/>
              <w:rPr>
                <w:rFonts w:asciiTheme="minorEastAsia" w:hAnsiTheme="minorEastAsia" w:cs="黑体"/>
                <w:color w:val="FF0000"/>
                <w:sz w:val="24"/>
              </w:rPr>
            </w:pPr>
          </w:p>
          <w:p w14:paraId="0C2187FC" w14:textId="77777777" w:rsidR="00EB4D5D" w:rsidRDefault="00000000">
            <w:pPr>
              <w:widowControl/>
              <w:ind w:firstLineChars="200" w:firstLine="480"/>
              <w:rPr>
                <w:rFonts w:asciiTheme="minorEastAsia" w:hAnsiTheme="minorEastAsia" w:cs="黑体"/>
                <w:color w:val="FF0000"/>
                <w:sz w:val="24"/>
              </w:rPr>
            </w:pPr>
            <w:r>
              <w:rPr>
                <w:rFonts w:asciiTheme="minorEastAsia" w:hAnsiTheme="minorEastAsia" w:cs="黑体" w:hint="eastAsia"/>
                <w:color w:val="FF0000"/>
                <w:sz w:val="24"/>
              </w:rPr>
              <w:t>例</w:t>
            </w:r>
            <w:r>
              <w:rPr>
                <w:rFonts w:asciiTheme="minorEastAsia" w:hAnsiTheme="minorEastAsia" w:cs="黑体"/>
                <w:color w:val="FF0000"/>
                <w:sz w:val="24"/>
              </w:rPr>
              <w:t>2</w:t>
            </w:r>
            <w:r>
              <w:rPr>
                <w:rFonts w:asciiTheme="minorEastAsia" w:hAnsiTheme="minorEastAsia" w:cs="黑体" w:hint="eastAsia"/>
                <w:color w:val="FF0000"/>
                <w:sz w:val="24"/>
              </w:rPr>
              <w:t>：通断检测器设计（多谐振荡器的应用）</w:t>
            </w:r>
          </w:p>
          <w:p w14:paraId="7D6A9414"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：如何</w:t>
            </w:r>
            <w:r>
              <w:rPr>
                <w:rFonts w:hint="eastAsia"/>
                <w:sz w:val="24"/>
              </w:rPr>
              <w:t>使</w:t>
            </w:r>
            <w:r>
              <w:rPr>
                <w:rFonts w:asciiTheme="minorEastAsia" w:hAnsiTheme="minorEastAsia" w:cs="黑体" w:hint="eastAsia"/>
                <w:color w:val="000000" w:themeColor="text1"/>
                <w:sz w:val="24"/>
              </w:rPr>
              <w:t>用</w:t>
            </w:r>
            <w:r>
              <w:rPr>
                <w:rFonts w:asciiTheme="minorEastAsia" w:hAnsiTheme="minorEastAsia" w:cs="黑体" w:hint="eastAsia"/>
                <w:color w:val="000000" w:themeColor="text1"/>
                <w:sz w:val="24"/>
              </w:rPr>
              <w:t>5</w:t>
            </w:r>
            <w:r>
              <w:rPr>
                <w:rFonts w:asciiTheme="minorEastAsia" w:hAnsiTheme="minorEastAsia" w:cs="黑体"/>
                <w:color w:val="000000" w:themeColor="text1"/>
                <w:sz w:val="24"/>
              </w:rPr>
              <w:t>55</w:t>
            </w:r>
            <w:r>
              <w:rPr>
                <w:rFonts w:asciiTheme="minorEastAsia" w:hAnsiTheme="minorEastAsia" w:cs="黑体" w:hint="eastAsia"/>
                <w:color w:val="000000" w:themeColor="text1"/>
                <w:sz w:val="24"/>
              </w:rPr>
              <w:t>定时器构成的多谐振荡器设计</w:t>
            </w:r>
            <w:proofErr w:type="gramStart"/>
            <w:r>
              <w:rPr>
                <w:rFonts w:asciiTheme="minorEastAsia" w:hAnsiTheme="minorEastAsia" w:cs="黑体" w:hint="eastAsia"/>
                <w:color w:val="000000" w:themeColor="text1"/>
                <w:sz w:val="24"/>
              </w:rPr>
              <w:t>一</w:t>
            </w:r>
            <w:proofErr w:type="gramEnd"/>
            <w:r>
              <w:rPr>
                <w:rFonts w:asciiTheme="minorEastAsia" w:hAnsiTheme="minorEastAsia" w:cs="黑体" w:hint="eastAsia"/>
                <w:color w:val="000000" w:themeColor="text1"/>
                <w:sz w:val="24"/>
              </w:rPr>
              <w:t>通断检测器电路呢？</w:t>
            </w:r>
          </w:p>
          <w:p w14:paraId="7CBFB2AE"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：引导学生分析通断检测器电路所要实现的功能特点。</w:t>
            </w:r>
          </w:p>
          <w:p w14:paraId="6136C14F" w14:textId="77777777" w:rsidR="00EB4D5D" w:rsidRDefault="00000000">
            <w:pPr>
              <w:widowControl/>
              <w:ind w:firstLineChars="200" w:firstLine="480"/>
              <w:rPr>
                <w:sz w:val="24"/>
                <w:lang w:val="zh-CN"/>
              </w:rPr>
            </w:pPr>
            <w:r>
              <w:rPr>
                <w:noProof/>
                <w:sz w:val="24"/>
              </w:rPr>
              <mc:AlternateContent>
                <mc:Choice Requires="wps">
                  <w:drawing>
                    <wp:anchor distT="0" distB="0" distL="114300" distR="114300" simplePos="0" relativeHeight="251662336" behindDoc="0" locked="0" layoutInCell="1" allowOverlap="1" wp14:anchorId="1AD701BD" wp14:editId="456A78CA">
                      <wp:simplePos x="0" y="0"/>
                      <wp:positionH relativeFrom="column">
                        <wp:posOffset>-1237615</wp:posOffset>
                      </wp:positionH>
                      <wp:positionV relativeFrom="paragraph">
                        <wp:posOffset>165735</wp:posOffset>
                      </wp:positionV>
                      <wp:extent cx="1106170" cy="107315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96B17" w14:textId="77777777" w:rsidR="00EB4D5D" w:rsidRDefault="00000000">
                                  <w:pPr>
                                    <w:jc w:val="center"/>
                                    <w:rPr>
                                      <w:color w:val="FF0000"/>
                                      <w:sz w:val="24"/>
                                    </w:rPr>
                                  </w:pPr>
                                  <w:r>
                                    <w:rPr>
                                      <w:rFonts w:hint="eastAsia"/>
                                      <w:color w:val="FF0000"/>
                                      <w:sz w:val="24"/>
                                    </w:rPr>
                                    <w:t xml:space="preserve">应 </w:t>
                                  </w:r>
                                  <w:r>
                                    <w:rPr>
                                      <w:rFonts w:hint="eastAsia"/>
                                      <w:color w:val="FF0000"/>
                                      <w:sz w:val="24"/>
                                    </w:rPr>
                                    <w:t>用</w:t>
                                  </w:r>
                                </w:p>
                                <w:p w14:paraId="1D2E2474"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D701BD" id="文本框 160" o:spid="_x0000_s1031" type="#_x0000_t202" style="position:absolute;left:0;text-align:left;margin-left:-97.45pt;margin-top:13.05pt;width:87.1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" filled="f" stroked="f" strokeweight=".5pt">
                      <v:textbox>
                        <w:txbxContent>
                          <w:p w14:paraId="4F196B17" w14:textId="77777777" w:rsidR="00EB4D5D" w:rsidRDefault="00000000">
                            <w:pPr>
                              <w:jc w:val="center"/>
                              <w:rPr>
                                <w:color w:val="FF0000"/>
                                <w:sz w:val="24"/>
                              </w:rPr>
                            </w:pPr>
                            <w:r>
                              <w:rPr>
                                <w:rFonts w:hint="eastAsia"/>
                                <w:color w:val="FF0000"/>
                                <w:sz w:val="24"/>
                              </w:rPr>
                              <w:t xml:space="preserve">应 </w:t>
                            </w:r>
                            <w:r>
                              <w:rPr>
                                <w:rFonts w:hint="eastAsia"/>
                                <w:color w:val="FF0000"/>
                                <w:sz w:val="24"/>
                              </w:rPr>
                              <w:t>用</w:t>
                            </w:r>
                          </w:p>
                          <w:p w14:paraId="1D2E2474"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v:textbox>
                    </v:shape>
                  </w:pict>
                </mc:Fallback>
              </mc:AlternateContent>
            </w: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小组合作学习，讨论画出设计电路图。</w:t>
            </w:r>
          </w:p>
          <w:p w14:paraId="0CA2D688" w14:textId="77777777" w:rsidR="00EB4D5D" w:rsidRDefault="00000000">
            <w:pPr>
              <w:widowControl/>
              <w:ind w:firstLineChars="200" w:firstLine="480"/>
              <w:rPr>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：给出多谐振荡器的电路图，引导学生分析如何在此基础上进行设计，实现通断检测器的功能，最终确定设计电路图</w:t>
            </w:r>
            <w:r>
              <w:rPr>
                <w:rFonts w:hint="eastAsia"/>
                <w:sz w:val="24"/>
              </w:rPr>
              <w:t>。</w:t>
            </w:r>
          </w:p>
          <w:p w14:paraId="5E0CE949" w14:textId="77777777" w:rsidR="00EB4D5D" w:rsidRDefault="00000000">
            <w:pPr>
              <w:widowControl/>
              <w:ind w:firstLineChars="340" w:firstLine="816"/>
              <w:rPr>
                <w:color w:val="FF0000"/>
                <w:sz w:val="24"/>
              </w:rPr>
            </w:pPr>
            <w:r>
              <w:rPr>
                <w:rFonts w:hint="eastAsia"/>
                <w:noProof/>
                <w:color w:val="FF0000"/>
                <w:sz w:val="24"/>
              </w:rPr>
              <w:drawing>
                <wp:inline distT="0" distB="0" distL="0" distR="0" wp14:anchorId="20A8C204" wp14:editId="0527C4C3">
                  <wp:extent cx="2160270" cy="1576070"/>
                  <wp:effectExtent l="0" t="0" r="1143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64811" cy="1579409"/>
                          </a:xfrm>
                          <a:prstGeom prst="rect">
                            <a:avLst/>
                          </a:prstGeom>
                          <a:noFill/>
                          <a:ln>
                            <a:noFill/>
                          </a:ln>
                        </pic:spPr>
                      </pic:pic>
                    </a:graphicData>
                  </a:graphic>
                </wp:inline>
              </w:drawing>
            </w:r>
          </w:p>
          <w:p w14:paraId="305E731B"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：接下来请同学们</w:t>
            </w:r>
            <w:r>
              <w:rPr>
                <w:rFonts w:asciiTheme="minorEastAsia" w:hAnsiTheme="minorEastAsia" w:cs="黑体" w:hint="eastAsia"/>
                <w:sz w:val="24"/>
              </w:rPr>
              <w:t>总结</w:t>
            </w:r>
            <w:r>
              <w:rPr>
                <w:rFonts w:asciiTheme="minorEastAsia" w:hAnsiTheme="minorEastAsia" w:cs="黑体" w:hint="eastAsia"/>
                <w:color w:val="000000" w:themeColor="text1"/>
                <w:sz w:val="24"/>
              </w:rPr>
              <w:t>该通断检测器电路的工作原理及其特点。</w:t>
            </w:r>
          </w:p>
          <w:p w14:paraId="3272A7A1"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739596A3"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：同学们，通过分析我们知道该电路没有输出信号，扬声器不发声。有输出信号，则输出的脉冲驱动扬声器发声。扬声器的声音高低由什么决定呢？</w:t>
            </w:r>
          </w:p>
          <w:p w14:paraId="4CC0F289"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21254D69"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lastRenderedPageBreak/>
              <w:t>师</w:t>
            </w:r>
            <w:r>
              <w:rPr>
                <w:rFonts w:asciiTheme="minorEastAsia" w:hAnsiTheme="minorEastAsia" w:cs="黑体" w:hint="eastAsia"/>
                <w:color w:val="000000" w:themeColor="text1"/>
                <w:sz w:val="24"/>
              </w:rPr>
              <w:t>：评析，解释电阻</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1</w:t>
            </w:r>
            <w:r>
              <w:rPr>
                <w:rFonts w:asciiTheme="minorEastAsia" w:hAnsiTheme="minorEastAsia" w:cs="黑体" w:hint="eastAsia"/>
                <w:color w:val="000000" w:themeColor="text1"/>
                <w:sz w:val="24"/>
              </w:rPr>
              <w:t>，</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2</w:t>
            </w:r>
            <w:r>
              <w:rPr>
                <w:rFonts w:asciiTheme="minorEastAsia" w:hAnsiTheme="minorEastAsia" w:cs="黑体" w:hint="eastAsia"/>
                <w:color w:val="000000" w:themeColor="text1"/>
                <w:sz w:val="24"/>
              </w:rPr>
              <w:t>，电容</w:t>
            </w:r>
            <w:r>
              <w:rPr>
                <w:rFonts w:asciiTheme="minorEastAsia" w:hAnsiTheme="minorEastAsia" w:cs="黑体" w:hint="eastAsia"/>
                <w:color w:val="000000" w:themeColor="text1"/>
                <w:sz w:val="24"/>
              </w:rPr>
              <w:t>C</w:t>
            </w:r>
            <w:r>
              <w:rPr>
                <w:rFonts w:asciiTheme="minorEastAsia" w:hAnsiTheme="minorEastAsia" w:cs="黑体" w:hint="eastAsia"/>
                <w:color w:val="000000" w:themeColor="text1"/>
                <w:sz w:val="24"/>
              </w:rPr>
              <w:t>对输出信号频率的影响，从而决定扬声器声音的高低。</w:t>
            </w:r>
          </w:p>
          <w:p w14:paraId="2F176E3E" w14:textId="77777777" w:rsidR="00EB4D5D" w:rsidRDefault="00000000">
            <w:pPr>
              <w:widowControl/>
              <w:rPr>
                <w:rFonts w:asciiTheme="minorEastAsia" w:hAnsiTheme="minorEastAsia" w:cs="黑体"/>
                <w:color w:val="000000" w:themeColor="text1"/>
                <w:sz w:val="24"/>
              </w:rPr>
            </w:pPr>
            <w:r>
              <w:rPr>
                <w:rFonts w:asciiTheme="minorEastAsia" w:hAnsiTheme="minorEastAsia" w:cs="黑体" w:hint="eastAsia"/>
                <w:color w:val="000000" w:themeColor="text1"/>
                <w:sz w:val="24"/>
              </w:rPr>
              <w:t>并总结该通断检测器在实际生活中的应用。</w:t>
            </w:r>
          </w:p>
          <w:p w14:paraId="30ED03BC"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：设计完这个电路之后，我们需要验证一下它是否能够实现我们所需要的通断检测器的功能，下面我们来看一下这个设计电路图的仿真效果吧。</w:t>
            </w:r>
          </w:p>
          <w:p w14:paraId="0FB51A84"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观看播放的仿真效果视频。</w:t>
            </w:r>
          </w:p>
          <w:p w14:paraId="31C6FDEA" w14:textId="77777777" w:rsidR="00EB4D5D" w:rsidRDefault="00000000">
            <w:pPr>
              <w:widowControl/>
              <w:ind w:firstLineChars="162" w:firstLine="389"/>
              <w:rPr>
                <w:color w:val="FF0000"/>
                <w:sz w:val="24"/>
              </w:rPr>
            </w:pPr>
            <w:r>
              <w:rPr>
                <w:noProof/>
                <w:color w:val="FF0000"/>
                <w:sz w:val="24"/>
              </w:rPr>
              <w:drawing>
                <wp:inline distT="0" distB="0" distL="0" distR="0" wp14:anchorId="61B40DE2" wp14:editId="538574E9">
                  <wp:extent cx="2609850" cy="1956435"/>
                  <wp:effectExtent l="0" t="0" r="0"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20190" cy="1964488"/>
                          </a:xfrm>
                          <a:prstGeom prst="rect">
                            <a:avLst/>
                          </a:prstGeom>
                          <a:noFill/>
                        </pic:spPr>
                      </pic:pic>
                    </a:graphicData>
                  </a:graphic>
                </wp:inline>
              </w:drawing>
            </w:r>
          </w:p>
          <w:p w14:paraId="3A07CA2F" w14:textId="77777777" w:rsidR="00EB4D5D" w:rsidRDefault="00EB4D5D">
            <w:pPr>
              <w:widowControl/>
              <w:ind w:firstLineChars="340" w:firstLine="816"/>
              <w:rPr>
                <w:color w:val="FF0000"/>
                <w:sz w:val="24"/>
              </w:rPr>
            </w:pPr>
          </w:p>
          <w:p w14:paraId="57E42E30" w14:textId="77777777" w:rsidR="00EB4D5D" w:rsidRDefault="00000000">
            <w:pPr>
              <w:widowControl/>
              <w:ind w:firstLineChars="200" w:firstLine="480"/>
              <w:rPr>
                <w:rFonts w:asciiTheme="minorEastAsia" w:hAnsiTheme="minorEastAsia" w:cs="黑体"/>
                <w:color w:val="FF0000"/>
                <w:sz w:val="24"/>
              </w:rPr>
            </w:pPr>
            <w:r>
              <w:rPr>
                <w:rFonts w:asciiTheme="minorEastAsia" w:hAnsiTheme="minorEastAsia" w:cs="黑体" w:hint="eastAsia"/>
                <w:color w:val="FF0000"/>
                <w:sz w:val="24"/>
              </w:rPr>
              <w:t>例</w:t>
            </w:r>
            <w:r>
              <w:rPr>
                <w:rFonts w:asciiTheme="minorEastAsia" w:hAnsiTheme="minorEastAsia" w:cs="黑体"/>
                <w:color w:val="FF0000"/>
                <w:sz w:val="24"/>
              </w:rPr>
              <w:t>3</w:t>
            </w:r>
            <w:r>
              <w:rPr>
                <w:rFonts w:asciiTheme="minorEastAsia" w:hAnsiTheme="minorEastAsia" w:cs="黑体" w:hint="eastAsia"/>
                <w:color w:val="FF0000"/>
                <w:sz w:val="24"/>
              </w:rPr>
              <w:t>：手控蜂鸣器电路设计（多谐振荡器的应用）</w:t>
            </w:r>
          </w:p>
          <w:p w14:paraId="67CCBB5B" w14:textId="6F97DD65" w:rsidR="00EB4D5D" w:rsidRDefault="00500A01">
            <w:pPr>
              <w:widowControl/>
              <w:ind w:firstLineChars="200" w:firstLine="480"/>
              <w:rPr>
                <w:rFonts w:asciiTheme="minorEastAsia" w:hAnsiTheme="minorEastAsia" w:cs="黑体"/>
                <w:color w:val="000000" w:themeColor="text1"/>
                <w:sz w:val="24"/>
              </w:rPr>
            </w:pPr>
            <w:r>
              <w:rPr>
                <w:noProof/>
                <w:sz w:val="24"/>
              </w:rPr>
              <mc:AlternateContent>
                <mc:Choice Requires="wps">
                  <w:drawing>
                    <wp:anchor distT="0" distB="0" distL="114300" distR="114300" simplePos="0" relativeHeight="251663360" behindDoc="0" locked="0" layoutInCell="1" allowOverlap="1" wp14:anchorId="41E2F85E" wp14:editId="7910EE0E">
                      <wp:simplePos x="0" y="0"/>
                      <wp:positionH relativeFrom="column">
                        <wp:posOffset>-1279948</wp:posOffset>
                      </wp:positionH>
                      <wp:positionV relativeFrom="paragraph">
                        <wp:posOffset>14393</wp:posOffset>
                      </wp:positionV>
                      <wp:extent cx="1106170" cy="107315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26F9" w14:textId="77777777" w:rsidR="00EB4D5D" w:rsidRDefault="00000000">
                                  <w:pPr>
                                    <w:jc w:val="center"/>
                                    <w:rPr>
                                      <w:color w:val="FF0000"/>
                                      <w:sz w:val="24"/>
                                    </w:rPr>
                                  </w:pPr>
                                  <w:r>
                                    <w:rPr>
                                      <w:rFonts w:hint="eastAsia"/>
                                      <w:color w:val="FF0000"/>
                                      <w:sz w:val="24"/>
                                    </w:rPr>
                                    <w:t>应 用</w:t>
                                  </w:r>
                                </w:p>
                                <w:p w14:paraId="4334F154"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E2F85E" id="文本框 163" o:spid="_x0000_s1032" type="#_x0000_t202" style="position:absolute;left:0;text-align:left;margin-left:-100.8pt;margin-top:1.15pt;width:87.1pt;height:8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" filled="f" stroked="f" strokeweight=".5pt">
                      <v:textbox>
                        <w:txbxContent>
                          <w:p w14:paraId="448526F9" w14:textId="77777777" w:rsidR="00EB4D5D" w:rsidRDefault="00000000">
                            <w:pPr>
                              <w:jc w:val="center"/>
                              <w:rPr>
                                <w:color w:val="FF0000"/>
                                <w:sz w:val="24"/>
                              </w:rPr>
                            </w:pPr>
                            <w:r>
                              <w:rPr>
                                <w:rFonts w:hint="eastAsia"/>
                                <w:color w:val="FF0000"/>
                                <w:sz w:val="24"/>
                              </w:rPr>
                              <w:t>应 用</w:t>
                            </w:r>
                          </w:p>
                          <w:p w14:paraId="4334F154"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v:textbox>
                    </v:shape>
                  </w:pict>
                </mc:Fallback>
              </mc:AlternateContent>
            </w:r>
            <w:r w:rsidR="00000000">
              <w:rPr>
                <w:rFonts w:asciiTheme="minorEastAsia" w:hAnsiTheme="minorEastAsia" w:cs="黑体" w:hint="eastAsia"/>
                <w:color w:val="FF0000"/>
                <w:sz w:val="24"/>
              </w:rPr>
              <w:t>师问</w:t>
            </w:r>
            <w:r w:rsidR="00000000">
              <w:rPr>
                <w:rFonts w:asciiTheme="minorEastAsia" w:hAnsiTheme="minorEastAsia" w:cs="黑体" w:hint="eastAsia"/>
                <w:color w:val="000000" w:themeColor="text1"/>
                <w:sz w:val="24"/>
              </w:rPr>
              <w:t>：如何</w:t>
            </w:r>
            <w:r w:rsidR="00000000">
              <w:rPr>
                <w:rFonts w:hint="eastAsia"/>
                <w:sz w:val="24"/>
              </w:rPr>
              <w:t>使</w:t>
            </w:r>
            <w:r w:rsidR="00000000">
              <w:rPr>
                <w:rFonts w:asciiTheme="minorEastAsia" w:hAnsiTheme="minorEastAsia" w:cs="黑体" w:hint="eastAsia"/>
                <w:color w:val="000000" w:themeColor="text1"/>
                <w:sz w:val="24"/>
              </w:rPr>
              <w:t>用</w:t>
            </w:r>
            <w:r w:rsidR="00000000">
              <w:rPr>
                <w:rFonts w:asciiTheme="minorEastAsia" w:hAnsiTheme="minorEastAsia" w:cs="黑体" w:hint="eastAsia"/>
                <w:color w:val="000000" w:themeColor="text1"/>
                <w:sz w:val="24"/>
              </w:rPr>
              <w:t>5</w:t>
            </w:r>
            <w:r w:rsidR="00000000">
              <w:rPr>
                <w:rFonts w:asciiTheme="minorEastAsia" w:hAnsiTheme="minorEastAsia" w:cs="黑体"/>
                <w:color w:val="000000" w:themeColor="text1"/>
                <w:sz w:val="24"/>
              </w:rPr>
              <w:t>55</w:t>
            </w:r>
            <w:r w:rsidR="00000000">
              <w:rPr>
                <w:rFonts w:asciiTheme="minorEastAsia" w:hAnsiTheme="minorEastAsia" w:cs="黑体" w:hint="eastAsia"/>
                <w:color w:val="000000" w:themeColor="text1"/>
                <w:sz w:val="24"/>
              </w:rPr>
              <w:t>定时器构成的多谐振荡器设计一手控蜂鸣器电路呢？</w:t>
            </w:r>
          </w:p>
          <w:p w14:paraId="343C7CAF" w14:textId="53D3635E"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：引导学生分析手控蜂鸣器电路所要实现的功能特点。</w:t>
            </w:r>
          </w:p>
          <w:p w14:paraId="0F880B43" w14:textId="77777777" w:rsidR="00EB4D5D" w:rsidRDefault="00000000">
            <w:pPr>
              <w:widowControl/>
              <w:ind w:firstLineChars="200" w:firstLine="480"/>
              <w:rPr>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rPr>
              <w:t>小组合作学习，讨论画出设计电路图。</w:t>
            </w:r>
          </w:p>
          <w:p w14:paraId="7124B9F7" w14:textId="77777777" w:rsidR="00EB4D5D" w:rsidRDefault="00000000">
            <w:pPr>
              <w:widowControl/>
              <w:ind w:firstLineChars="200" w:firstLine="480"/>
              <w:rPr>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：给出多谐振荡器的电路图，引导学生分析如何在此基础上进行设计，实现所需要的手控蜂鸣器的功能，最终确定设计电路图</w:t>
            </w:r>
            <w:r>
              <w:rPr>
                <w:rFonts w:hint="eastAsia"/>
                <w:sz w:val="24"/>
              </w:rPr>
              <w:t>。</w:t>
            </w:r>
          </w:p>
          <w:p w14:paraId="28FF3484" w14:textId="77777777" w:rsidR="00EB4D5D" w:rsidRDefault="00000000">
            <w:pPr>
              <w:widowControl/>
              <w:ind w:firstLineChars="340" w:firstLine="816"/>
              <w:rPr>
                <w:color w:val="FF0000"/>
                <w:sz w:val="24"/>
              </w:rPr>
            </w:pPr>
            <w:r>
              <w:rPr>
                <w:noProof/>
                <w:color w:val="FF0000"/>
                <w:sz w:val="24"/>
              </w:rPr>
              <w:drawing>
                <wp:inline distT="0" distB="0" distL="0" distR="0" wp14:anchorId="4974530E" wp14:editId="0EA31103">
                  <wp:extent cx="2097405" cy="1636395"/>
                  <wp:effectExtent l="0" t="0" r="1714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07620" cy="1644786"/>
                          </a:xfrm>
                          <a:prstGeom prst="rect">
                            <a:avLst/>
                          </a:prstGeom>
                          <a:noFill/>
                          <a:ln>
                            <a:noFill/>
                          </a:ln>
                        </pic:spPr>
                      </pic:pic>
                    </a:graphicData>
                  </a:graphic>
                </wp:inline>
              </w:drawing>
            </w:r>
          </w:p>
          <w:p w14:paraId="618E6220"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：接下来请同学们</w:t>
            </w:r>
            <w:r>
              <w:rPr>
                <w:rFonts w:asciiTheme="minorEastAsia" w:hAnsiTheme="minorEastAsia" w:cs="黑体" w:hint="eastAsia"/>
                <w:sz w:val="24"/>
              </w:rPr>
              <w:t>总结</w:t>
            </w:r>
            <w:r>
              <w:rPr>
                <w:rFonts w:asciiTheme="minorEastAsia" w:hAnsiTheme="minorEastAsia" w:cs="黑体" w:hint="eastAsia"/>
                <w:color w:val="000000" w:themeColor="text1"/>
                <w:sz w:val="24"/>
              </w:rPr>
              <w:t>该手控蜂鸣器电路的工作原理及其特点。</w:t>
            </w:r>
          </w:p>
          <w:p w14:paraId="2E574BFA" w14:textId="77777777" w:rsidR="00EB4D5D" w:rsidRDefault="00000000">
            <w:pPr>
              <w:widowControl/>
              <w:ind w:firstLineChars="200" w:firstLine="480"/>
              <w:rPr>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660A944E"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lastRenderedPageBreak/>
              <w:t>师</w:t>
            </w:r>
            <w:r>
              <w:rPr>
                <w:rFonts w:asciiTheme="minorEastAsia" w:hAnsiTheme="minorEastAsia" w:cs="黑体" w:hint="eastAsia"/>
                <w:color w:val="000000" w:themeColor="text1"/>
                <w:sz w:val="24"/>
              </w:rPr>
              <w:t>：将手控蜂鸣器与通断检测电路进行对比，引导学生总结两个电路的不同点。</w:t>
            </w:r>
            <w:r>
              <w:rPr>
                <w:rFonts w:asciiTheme="minorEastAsia" w:hAnsiTheme="minorEastAsia" w:cs="黑体" w:hint="eastAsia"/>
                <w:color w:val="FF0000"/>
                <w:sz w:val="24"/>
              </w:rPr>
              <w:t>强调</w:t>
            </w:r>
            <w:r>
              <w:rPr>
                <w:rFonts w:asciiTheme="minorEastAsia" w:hAnsiTheme="minorEastAsia" w:cs="黑体" w:hint="eastAsia"/>
                <w:color w:val="000000" w:themeColor="text1"/>
                <w:sz w:val="24"/>
              </w:rPr>
              <w:t>④端接</w:t>
            </w:r>
            <w:proofErr w:type="gramStart"/>
            <w:r>
              <w:rPr>
                <w:rFonts w:asciiTheme="minorEastAsia" w:hAnsiTheme="minorEastAsia" w:cs="黑体" w:hint="eastAsia"/>
                <w:color w:val="000000" w:themeColor="text1"/>
                <w:sz w:val="24"/>
              </w:rPr>
              <w:t>一</w:t>
            </w:r>
            <w:proofErr w:type="gramEnd"/>
            <w:r>
              <w:rPr>
                <w:rFonts w:asciiTheme="minorEastAsia" w:hAnsiTheme="minorEastAsia" w:cs="黑体" w:hint="eastAsia"/>
                <w:color w:val="000000" w:themeColor="text1"/>
                <w:sz w:val="24"/>
              </w:rPr>
              <w:t>手动控制按钮</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对整个设计的作用。</w:t>
            </w:r>
          </w:p>
          <w:p w14:paraId="3EE8500C"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师问</w:t>
            </w:r>
            <w:r>
              <w:rPr>
                <w:rFonts w:asciiTheme="minorEastAsia" w:hAnsiTheme="minorEastAsia" w:cs="黑体" w:hint="eastAsia"/>
                <w:color w:val="000000" w:themeColor="text1"/>
                <w:sz w:val="24"/>
              </w:rPr>
              <w:t>：如果需要延长扬声器发声呼叫的时间，怎么实现呢？</w:t>
            </w:r>
          </w:p>
          <w:p w14:paraId="7153C2C9"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思考并回答。</w:t>
            </w:r>
          </w:p>
          <w:p w14:paraId="35647E79"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w:t>
            </w:r>
            <w:r>
              <w:rPr>
                <w:rFonts w:asciiTheme="minorEastAsia" w:hAnsiTheme="minorEastAsia" w:cs="黑体" w:hint="eastAsia"/>
                <w:color w:val="000000" w:themeColor="text1"/>
                <w:sz w:val="24"/>
              </w:rPr>
              <w:t>：评析，分析解释图中</w:t>
            </w:r>
            <w:r>
              <w:rPr>
                <w:rFonts w:asciiTheme="minorEastAsia" w:hAnsiTheme="minorEastAsia" w:cs="黑体" w:hint="eastAsia"/>
                <w:color w:val="000000" w:themeColor="text1"/>
                <w:sz w:val="24"/>
              </w:rPr>
              <w:t>R</w:t>
            </w:r>
            <w:r>
              <w:rPr>
                <w:rFonts w:asciiTheme="minorEastAsia" w:hAnsiTheme="minorEastAsia" w:cs="黑体"/>
                <w:color w:val="000000" w:themeColor="text1"/>
                <w:sz w:val="24"/>
                <w:vertAlign w:val="subscript"/>
              </w:rPr>
              <w:t>3</w:t>
            </w:r>
            <w:r>
              <w:rPr>
                <w:rFonts w:asciiTheme="minorEastAsia" w:hAnsiTheme="minorEastAsia" w:cs="黑体" w:hint="eastAsia"/>
                <w:color w:val="000000" w:themeColor="text1"/>
                <w:sz w:val="24"/>
              </w:rPr>
              <w:t>，</w:t>
            </w:r>
            <w:r>
              <w:rPr>
                <w:rFonts w:asciiTheme="minorEastAsia" w:hAnsiTheme="minorEastAsia" w:cs="黑体"/>
                <w:color w:val="000000" w:themeColor="text1"/>
                <w:sz w:val="24"/>
              </w:rPr>
              <w:t>C</w:t>
            </w:r>
            <w:r>
              <w:rPr>
                <w:rFonts w:asciiTheme="minorEastAsia" w:hAnsiTheme="minorEastAsia" w:cs="黑体"/>
                <w:color w:val="000000" w:themeColor="text1"/>
                <w:sz w:val="24"/>
                <w:vertAlign w:val="subscript"/>
              </w:rPr>
              <w:t>3</w:t>
            </w:r>
            <w:r>
              <w:rPr>
                <w:rFonts w:asciiTheme="minorEastAsia" w:hAnsiTheme="minorEastAsia" w:cs="黑体" w:hint="eastAsia"/>
                <w:color w:val="000000" w:themeColor="text1"/>
                <w:sz w:val="24"/>
              </w:rPr>
              <w:t>值的改变对延迟时间的影响。</w:t>
            </w:r>
          </w:p>
          <w:p w14:paraId="6B54BFB2" w14:textId="77777777" w:rsidR="00EB4D5D" w:rsidRDefault="00000000">
            <w:pPr>
              <w:widowControl/>
              <w:ind w:firstLineChars="200" w:firstLine="480"/>
              <w:rPr>
                <w:rFonts w:asciiTheme="minorEastAsia" w:hAnsiTheme="minorEastAsia" w:cs="黑体"/>
                <w:color w:val="000000" w:themeColor="text1"/>
                <w:sz w:val="24"/>
              </w:rPr>
            </w:pP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：我们通过比较和分析，知道手控蜂鸣器电路的实现最大的设计特点是在④端接</w:t>
            </w:r>
            <w:proofErr w:type="gramStart"/>
            <w:r>
              <w:rPr>
                <w:rFonts w:asciiTheme="minorEastAsia" w:hAnsiTheme="minorEastAsia" w:cs="黑体" w:hint="eastAsia"/>
                <w:color w:val="000000" w:themeColor="text1"/>
                <w:sz w:val="24"/>
              </w:rPr>
              <w:t>一</w:t>
            </w:r>
            <w:proofErr w:type="gramEnd"/>
            <w:r>
              <w:rPr>
                <w:rFonts w:asciiTheme="minorEastAsia" w:hAnsiTheme="minorEastAsia" w:cs="黑体" w:hint="eastAsia"/>
                <w:color w:val="000000" w:themeColor="text1"/>
                <w:sz w:val="24"/>
              </w:rPr>
              <w:t>手动控制按钮</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，这样通过④端是否接通电源，从而控制</w:t>
            </w:r>
            <w:r>
              <w:rPr>
                <w:rFonts w:asciiTheme="minorEastAsia" w:hAnsiTheme="minorEastAsia" w:cs="黑体" w:hint="eastAsia"/>
                <w:color w:val="000000" w:themeColor="text1"/>
                <w:sz w:val="24"/>
              </w:rPr>
              <w:t>5</w:t>
            </w:r>
            <w:r>
              <w:rPr>
                <w:rFonts w:asciiTheme="minorEastAsia" w:hAnsiTheme="minorEastAsia" w:cs="黑体"/>
                <w:color w:val="000000" w:themeColor="text1"/>
                <w:sz w:val="24"/>
              </w:rPr>
              <w:t>55</w:t>
            </w:r>
            <w:r>
              <w:rPr>
                <w:rFonts w:asciiTheme="minorEastAsia" w:hAnsiTheme="minorEastAsia" w:cs="黑体" w:hint="eastAsia"/>
                <w:color w:val="000000" w:themeColor="text1"/>
                <w:sz w:val="24"/>
              </w:rPr>
              <w:t>定时器的</w:t>
            </w:r>
            <w:proofErr w:type="gramStart"/>
            <w:r>
              <w:rPr>
                <w:rFonts w:asciiTheme="minorEastAsia" w:hAnsiTheme="minorEastAsia" w:cs="黑体" w:hint="eastAsia"/>
                <w:color w:val="000000" w:themeColor="text1"/>
                <w:sz w:val="24"/>
              </w:rPr>
              <w:t>振动与停振</w:t>
            </w:r>
            <w:proofErr w:type="gramEnd"/>
            <w:r>
              <w:rPr>
                <w:rFonts w:asciiTheme="minorEastAsia" w:hAnsiTheme="minorEastAsia" w:cs="黑体" w:hint="eastAsia"/>
                <w:color w:val="000000" w:themeColor="text1"/>
                <w:sz w:val="24"/>
              </w:rPr>
              <w:t>。这一小的变化实现了功能上的创新，同学们在学习工作中也要积极转变思维，实现创新哦！</w:t>
            </w:r>
            <w:r>
              <w:rPr>
                <w:rFonts w:asciiTheme="minorEastAsia" w:hAnsiTheme="minorEastAsia" w:cs="黑体" w:hint="eastAsia"/>
                <w:color w:val="000000" w:themeColor="text1"/>
                <w:sz w:val="24"/>
              </w:rPr>
              <w:t xml:space="preserve"> </w:t>
            </w:r>
          </w:p>
          <w:p w14:paraId="2D4B0467" w14:textId="77777777" w:rsidR="00EB4D5D" w:rsidRDefault="00000000">
            <w:pPr>
              <w:widowControl/>
              <w:ind w:firstLineChars="200" w:firstLine="480"/>
              <w:rPr>
                <w:rFonts w:asciiTheme="minorEastAsia" w:hAnsiTheme="minorEastAsia" w:cs="黑体"/>
                <w:color w:val="000000" w:themeColor="text1"/>
                <w:sz w:val="24"/>
              </w:rPr>
            </w:pPr>
            <w:r>
              <w:rPr>
                <w:noProof/>
                <w:sz w:val="24"/>
              </w:rPr>
              <mc:AlternateContent>
                <mc:Choice Requires="wps">
                  <w:drawing>
                    <wp:anchor distT="0" distB="0" distL="114300" distR="114300" simplePos="0" relativeHeight="251664384" behindDoc="0" locked="0" layoutInCell="1" allowOverlap="1" wp14:anchorId="20D05A29" wp14:editId="741FA7F7">
                      <wp:simplePos x="0" y="0"/>
                      <wp:positionH relativeFrom="column">
                        <wp:posOffset>-1226185</wp:posOffset>
                      </wp:positionH>
                      <wp:positionV relativeFrom="paragraph">
                        <wp:posOffset>355600</wp:posOffset>
                      </wp:positionV>
                      <wp:extent cx="1106170" cy="107315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106170" cy="107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B24B6" w14:textId="77777777" w:rsidR="00EB4D5D" w:rsidRDefault="00000000">
                                  <w:pPr>
                                    <w:jc w:val="center"/>
                                    <w:rPr>
                                      <w:color w:val="FF0000"/>
                                      <w:sz w:val="24"/>
                                    </w:rPr>
                                  </w:pPr>
                                  <w:r>
                                    <w:rPr>
                                      <w:rFonts w:hint="eastAsia"/>
                                      <w:color w:val="FF0000"/>
                                      <w:sz w:val="24"/>
                                    </w:rPr>
                                    <w:t>应 用</w:t>
                                  </w:r>
                                </w:p>
                                <w:p w14:paraId="0C1C523B"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D05A29" id="文本框 164" o:spid="_x0000_s1033" type="#_x0000_t202" style="position:absolute;left:0;text-align:left;margin-left:-96.55pt;margin-top:28pt;width:87.1pt;height: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" filled="f" stroked="f" strokeweight=".5pt">
                      <v:textbox>
                        <w:txbxContent>
                          <w:p w14:paraId="62DB24B6" w14:textId="77777777" w:rsidR="00EB4D5D" w:rsidRDefault="00000000">
                            <w:pPr>
                              <w:jc w:val="center"/>
                              <w:rPr>
                                <w:color w:val="FF0000"/>
                                <w:sz w:val="24"/>
                              </w:rPr>
                            </w:pPr>
                            <w:r>
                              <w:rPr>
                                <w:rFonts w:hint="eastAsia"/>
                                <w:color w:val="FF0000"/>
                                <w:sz w:val="24"/>
                              </w:rPr>
                              <w:t>应 用</w:t>
                            </w:r>
                          </w:p>
                          <w:p w14:paraId="0C1C523B" w14:textId="77777777" w:rsidR="00EB4D5D" w:rsidRDefault="00000000">
                            <w:pPr>
                              <w:ind w:firstLineChars="50" w:firstLine="120"/>
                            </w:pPr>
                            <w:r>
                              <w:rPr>
                                <w:rFonts w:hint="eastAsia"/>
                                <w:bCs/>
                                <w:sz w:val="24"/>
                              </w:rPr>
                              <w:t>（</w:t>
                            </w:r>
                            <w:r>
                              <w:rPr>
                                <w:bCs/>
                                <w:sz w:val="24"/>
                              </w:rPr>
                              <w:t>20</w:t>
                            </w:r>
                            <w:r>
                              <w:rPr>
                                <w:rFonts w:hint="eastAsia"/>
                                <w:bCs/>
                                <w:sz w:val="24"/>
                              </w:rPr>
                              <w:t>分钟）</w:t>
                            </w:r>
                          </w:p>
                        </w:txbxContent>
                      </v:textbox>
                    </v:shape>
                  </w:pict>
                </mc:Fallback>
              </mc:AlternateContent>
            </w:r>
            <w:r>
              <w:rPr>
                <w:rFonts w:asciiTheme="minorEastAsia" w:hAnsiTheme="minorEastAsia" w:cs="黑体" w:hint="eastAsia"/>
                <w:color w:val="FF0000"/>
                <w:sz w:val="24"/>
              </w:rPr>
              <w:t>师说</w:t>
            </w:r>
            <w:r>
              <w:rPr>
                <w:rFonts w:asciiTheme="minorEastAsia" w:hAnsiTheme="minorEastAsia" w:cs="黑体" w:hint="eastAsia"/>
                <w:color w:val="000000" w:themeColor="text1"/>
                <w:sz w:val="24"/>
              </w:rPr>
              <w:t>：设计完这个电路之后，我们需要验证一下它是否能够实现我们所需要的手控蜂鸣器的功能，下面我们来看一下这个设计电路图的仿真效果吧。</w:t>
            </w:r>
          </w:p>
          <w:p w14:paraId="31F4BD42" w14:textId="77777777" w:rsidR="00EB4D5D" w:rsidRDefault="00000000">
            <w:pPr>
              <w:widowControl/>
              <w:ind w:firstLineChars="200" w:firstLine="480"/>
              <w:rPr>
                <w:sz w:val="24"/>
                <w:lang w:val="zh-CN"/>
              </w:rPr>
            </w:pPr>
            <w:r>
              <w:rPr>
                <w:rFonts w:asciiTheme="minorEastAsia" w:hAnsiTheme="minorEastAsia" w:cs="黑体" w:hint="eastAsia"/>
                <w:color w:val="FF0000"/>
                <w:sz w:val="24"/>
              </w:rPr>
              <w:t>生</w:t>
            </w:r>
            <w:r>
              <w:rPr>
                <w:rFonts w:asciiTheme="minorEastAsia" w:hAnsiTheme="minorEastAsia" w:cs="黑体" w:hint="eastAsia"/>
                <w:color w:val="000000" w:themeColor="text1"/>
                <w:sz w:val="24"/>
              </w:rPr>
              <w:t>：</w:t>
            </w:r>
            <w:r>
              <w:rPr>
                <w:rFonts w:hint="eastAsia"/>
                <w:sz w:val="24"/>
                <w:lang w:val="zh-CN"/>
              </w:rPr>
              <w:t>观看播放的仿真效果视频。</w:t>
            </w:r>
          </w:p>
          <w:p w14:paraId="150D5EA7" w14:textId="77777777" w:rsidR="00EB4D5D" w:rsidRDefault="00000000">
            <w:pPr>
              <w:widowControl/>
              <w:ind w:firstLineChars="102" w:firstLine="245"/>
              <w:rPr>
                <w:sz w:val="24"/>
                <w:lang w:val="zh-CN"/>
              </w:rPr>
            </w:pPr>
            <w:r>
              <w:rPr>
                <w:noProof/>
                <w:sz w:val="24"/>
                <w:lang w:val="zh-CN"/>
              </w:rPr>
              <w:drawing>
                <wp:inline distT="0" distB="0" distL="0" distR="0" wp14:anchorId="7D7B9D19" wp14:editId="0A46B75B">
                  <wp:extent cx="2933065" cy="1754505"/>
                  <wp:effectExtent l="0" t="0" r="635" b="171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8686" cy="1763849"/>
                          </a:xfrm>
                          <a:prstGeom prst="rect">
                            <a:avLst/>
                          </a:prstGeom>
                          <a:noFill/>
                        </pic:spPr>
                      </pic:pic>
                    </a:graphicData>
                  </a:graphic>
                </wp:inline>
              </w:drawing>
            </w:r>
          </w:p>
          <w:p w14:paraId="3CF4DFB2" w14:textId="77777777" w:rsidR="00EB4D5D" w:rsidRDefault="00EB4D5D">
            <w:pPr>
              <w:widowControl/>
              <w:rPr>
                <w:rFonts w:asciiTheme="minorEastAsia" w:hAnsiTheme="minorEastAsia" w:cs="黑体"/>
                <w:color w:val="FF0000"/>
                <w:sz w:val="24"/>
              </w:rPr>
            </w:pPr>
          </w:p>
        </w:tc>
        <w:tc>
          <w:tcPr>
            <w:tcW w:w="2397" w:type="dxa"/>
            <w:tcBorders>
              <w:tl2br w:val="nil"/>
              <w:tr2bl w:val="nil"/>
            </w:tcBorders>
            <w:vAlign w:val="center"/>
          </w:tcPr>
          <w:p w14:paraId="19367DE4" w14:textId="77777777" w:rsidR="00EB4D5D" w:rsidRDefault="00EB4D5D">
            <w:pPr>
              <w:ind w:firstLineChars="200" w:firstLine="480"/>
              <w:rPr>
                <w:sz w:val="24"/>
              </w:rPr>
            </w:pPr>
          </w:p>
          <w:p w14:paraId="5A885F94" w14:textId="77777777" w:rsidR="00EB4D5D" w:rsidRDefault="00EB4D5D">
            <w:pPr>
              <w:ind w:firstLineChars="200" w:firstLine="480"/>
              <w:rPr>
                <w:sz w:val="24"/>
              </w:rPr>
            </w:pPr>
          </w:p>
          <w:p w14:paraId="3CC7A31B" w14:textId="77777777" w:rsidR="00EB4D5D" w:rsidRDefault="00000000">
            <w:pPr>
              <w:ind w:firstLineChars="200" w:firstLine="480"/>
              <w:rPr>
                <w:sz w:val="24"/>
              </w:rPr>
            </w:pPr>
            <w:r>
              <w:rPr>
                <w:rFonts w:hint="eastAsia"/>
                <w:sz w:val="24"/>
              </w:rPr>
              <w:t>以提问的方式引入设计主题，激发学生的学习兴趣。通过给出命题，激励学生主动思考，在教师的引导下进行电路图设计，提高学生的分析设计能力。</w:t>
            </w:r>
          </w:p>
          <w:p w14:paraId="51C923B1" w14:textId="77777777" w:rsidR="00EB4D5D" w:rsidRDefault="00000000">
            <w:pPr>
              <w:ind w:firstLineChars="200" w:firstLine="480"/>
              <w:rPr>
                <w:sz w:val="24"/>
              </w:rPr>
            </w:pPr>
            <w:r>
              <w:rPr>
                <w:rFonts w:hint="eastAsia"/>
                <w:sz w:val="24"/>
              </w:rPr>
              <w:t>通过采用小组合作学习法，激发学生的求知欲，培养学生的自学潜质，实现了生生互动，师生互动的新形式。</w:t>
            </w:r>
          </w:p>
          <w:p w14:paraId="2C6B11D2" w14:textId="77777777" w:rsidR="00EB4D5D" w:rsidRDefault="00EB4D5D">
            <w:pPr>
              <w:ind w:firstLineChars="200" w:firstLine="480"/>
              <w:rPr>
                <w:sz w:val="24"/>
              </w:rPr>
            </w:pPr>
          </w:p>
          <w:p w14:paraId="22977AEF" w14:textId="77777777" w:rsidR="00EB4D5D" w:rsidRDefault="00EB4D5D">
            <w:pPr>
              <w:ind w:firstLineChars="200" w:firstLine="480"/>
              <w:rPr>
                <w:sz w:val="24"/>
              </w:rPr>
            </w:pPr>
          </w:p>
          <w:p w14:paraId="2853EDE7" w14:textId="77777777" w:rsidR="00EB4D5D" w:rsidRDefault="00EB4D5D">
            <w:pPr>
              <w:ind w:firstLineChars="200" w:firstLine="480"/>
              <w:rPr>
                <w:sz w:val="24"/>
              </w:rPr>
            </w:pPr>
          </w:p>
          <w:p w14:paraId="36DA90E8" w14:textId="77777777" w:rsidR="00EB4D5D" w:rsidRDefault="00EB4D5D">
            <w:pPr>
              <w:ind w:firstLineChars="200" w:firstLine="480"/>
              <w:rPr>
                <w:sz w:val="24"/>
              </w:rPr>
            </w:pPr>
          </w:p>
          <w:p w14:paraId="79F5F3E3" w14:textId="77777777" w:rsidR="00EB4D5D" w:rsidRDefault="00EB4D5D">
            <w:pPr>
              <w:ind w:firstLineChars="200" w:firstLine="480"/>
              <w:rPr>
                <w:sz w:val="24"/>
              </w:rPr>
            </w:pPr>
          </w:p>
          <w:p w14:paraId="6B9A42F9" w14:textId="77777777" w:rsidR="00EB4D5D" w:rsidRDefault="00000000">
            <w:pPr>
              <w:ind w:firstLineChars="200" w:firstLine="480"/>
              <w:rPr>
                <w:sz w:val="24"/>
              </w:rPr>
            </w:pPr>
            <w:r>
              <w:rPr>
                <w:rFonts w:hint="eastAsia"/>
                <w:sz w:val="24"/>
              </w:rPr>
              <w:t>引导学生自主总结归纳，提高学生的学习能力。</w:t>
            </w:r>
          </w:p>
          <w:p w14:paraId="18083FDF" w14:textId="77777777" w:rsidR="00EB4D5D" w:rsidRDefault="00EB4D5D">
            <w:pPr>
              <w:ind w:firstLineChars="200" w:firstLine="480"/>
              <w:rPr>
                <w:sz w:val="24"/>
              </w:rPr>
            </w:pPr>
          </w:p>
          <w:p w14:paraId="0F8719C4" w14:textId="77777777" w:rsidR="00EB4D5D" w:rsidRDefault="00EB4D5D">
            <w:pPr>
              <w:ind w:firstLineChars="200" w:firstLine="480"/>
              <w:rPr>
                <w:sz w:val="24"/>
              </w:rPr>
            </w:pPr>
          </w:p>
          <w:p w14:paraId="4CF4402E" w14:textId="77777777" w:rsidR="00EB4D5D" w:rsidRDefault="00EB4D5D">
            <w:pPr>
              <w:ind w:firstLineChars="200" w:firstLine="480"/>
              <w:rPr>
                <w:sz w:val="24"/>
              </w:rPr>
            </w:pPr>
          </w:p>
          <w:p w14:paraId="514F0598" w14:textId="77777777" w:rsidR="00EB4D5D" w:rsidRDefault="00EB4D5D">
            <w:pPr>
              <w:ind w:firstLineChars="200" w:firstLine="480"/>
              <w:rPr>
                <w:sz w:val="24"/>
              </w:rPr>
            </w:pPr>
          </w:p>
          <w:p w14:paraId="5F966CBC" w14:textId="77777777" w:rsidR="00EB4D5D" w:rsidRDefault="00EB4D5D">
            <w:pPr>
              <w:rPr>
                <w:sz w:val="24"/>
              </w:rPr>
            </w:pPr>
          </w:p>
          <w:p w14:paraId="28D6644E" w14:textId="77777777" w:rsidR="00EB4D5D" w:rsidRDefault="00EB4D5D">
            <w:pPr>
              <w:ind w:firstLineChars="200" w:firstLine="480"/>
              <w:rPr>
                <w:sz w:val="24"/>
              </w:rPr>
            </w:pPr>
          </w:p>
          <w:p w14:paraId="43D2CF6A" w14:textId="77777777" w:rsidR="00EB4D5D" w:rsidRDefault="00000000">
            <w:pPr>
              <w:ind w:firstLineChars="200" w:firstLine="480"/>
              <w:rPr>
                <w:sz w:val="24"/>
              </w:rPr>
            </w:pPr>
            <w:r>
              <w:rPr>
                <w:rFonts w:hint="eastAsia"/>
                <w:sz w:val="24"/>
              </w:rPr>
              <w:t>形象地展示设计电路图仿真效果，能激发学生学习兴趣，调动学生学习的主动性，也使课堂形式更为多样化，课堂效果更好。整个知识体系的展现更为完善。</w:t>
            </w:r>
          </w:p>
          <w:p w14:paraId="096BEF80" w14:textId="77777777" w:rsidR="00EB4D5D" w:rsidRDefault="00EB4D5D">
            <w:pPr>
              <w:ind w:firstLineChars="200" w:firstLine="480"/>
              <w:rPr>
                <w:sz w:val="24"/>
              </w:rPr>
            </w:pPr>
          </w:p>
          <w:p w14:paraId="0CCFBAC0" w14:textId="77777777" w:rsidR="00EB4D5D" w:rsidRDefault="00EB4D5D">
            <w:pPr>
              <w:ind w:firstLineChars="200" w:firstLine="480"/>
              <w:rPr>
                <w:sz w:val="24"/>
              </w:rPr>
            </w:pPr>
          </w:p>
          <w:p w14:paraId="183C0289" w14:textId="77777777" w:rsidR="00EB4D5D" w:rsidRDefault="00EB4D5D">
            <w:pPr>
              <w:ind w:firstLineChars="200" w:firstLine="480"/>
              <w:rPr>
                <w:sz w:val="24"/>
              </w:rPr>
            </w:pPr>
          </w:p>
          <w:p w14:paraId="513A10BE" w14:textId="77777777" w:rsidR="00EB4D5D" w:rsidRDefault="00EB4D5D">
            <w:pPr>
              <w:ind w:firstLineChars="200" w:firstLine="480"/>
              <w:rPr>
                <w:sz w:val="24"/>
              </w:rPr>
            </w:pPr>
          </w:p>
          <w:p w14:paraId="3BA13419" w14:textId="77777777" w:rsidR="00EB4D5D" w:rsidRDefault="00EB4D5D">
            <w:pPr>
              <w:ind w:firstLineChars="200" w:firstLine="480"/>
              <w:rPr>
                <w:sz w:val="24"/>
              </w:rPr>
            </w:pPr>
          </w:p>
          <w:p w14:paraId="32586C37" w14:textId="77777777" w:rsidR="00EB4D5D" w:rsidRDefault="00000000">
            <w:pPr>
              <w:ind w:firstLineChars="200" w:firstLine="480"/>
              <w:rPr>
                <w:sz w:val="24"/>
              </w:rPr>
            </w:pPr>
            <w:r>
              <w:rPr>
                <w:rFonts w:hint="eastAsia"/>
                <w:sz w:val="24"/>
              </w:rPr>
              <w:t>采用比较的学习方法，引导学生发现不同功能电路设计上的相通性和差异性，提高学生发现问题的能力，拓展学生的设计思维。</w:t>
            </w:r>
          </w:p>
          <w:p w14:paraId="053C3840" w14:textId="77777777" w:rsidR="00EB4D5D" w:rsidRDefault="00EB4D5D">
            <w:pPr>
              <w:ind w:firstLineChars="200" w:firstLine="480"/>
              <w:rPr>
                <w:sz w:val="24"/>
              </w:rPr>
            </w:pPr>
          </w:p>
          <w:p w14:paraId="7246A08D" w14:textId="77777777" w:rsidR="00EB4D5D" w:rsidRDefault="00EB4D5D">
            <w:pPr>
              <w:ind w:firstLineChars="200" w:firstLine="480"/>
              <w:rPr>
                <w:sz w:val="24"/>
              </w:rPr>
            </w:pPr>
          </w:p>
          <w:p w14:paraId="1A8A2EFF" w14:textId="77777777" w:rsidR="00EB4D5D" w:rsidRDefault="00EB4D5D">
            <w:pPr>
              <w:ind w:firstLineChars="200" w:firstLine="480"/>
              <w:rPr>
                <w:sz w:val="24"/>
              </w:rPr>
            </w:pPr>
          </w:p>
          <w:p w14:paraId="4239A429" w14:textId="77777777" w:rsidR="00EB4D5D" w:rsidRDefault="00EB4D5D">
            <w:pPr>
              <w:ind w:firstLineChars="200" w:firstLine="480"/>
              <w:rPr>
                <w:sz w:val="24"/>
              </w:rPr>
            </w:pPr>
          </w:p>
          <w:p w14:paraId="385B8339" w14:textId="77777777" w:rsidR="00EB4D5D" w:rsidRDefault="00EB4D5D">
            <w:pPr>
              <w:ind w:firstLineChars="200" w:firstLine="480"/>
              <w:rPr>
                <w:sz w:val="24"/>
              </w:rPr>
            </w:pPr>
          </w:p>
          <w:p w14:paraId="29C602BE" w14:textId="77777777" w:rsidR="00EB4D5D" w:rsidRDefault="00EB4D5D">
            <w:pPr>
              <w:ind w:firstLineChars="200" w:firstLine="480"/>
              <w:rPr>
                <w:sz w:val="24"/>
              </w:rPr>
            </w:pPr>
          </w:p>
          <w:p w14:paraId="2C63EF1E" w14:textId="77777777" w:rsidR="00EB4D5D" w:rsidRDefault="00EB4D5D">
            <w:pPr>
              <w:ind w:firstLineChars="200" w:firstLine="480"/>
              <w:rPr>
                <w:sz w:val="24"/>
              </w:rPr>
            </w:pPr>
          </w:p>
          <w:p w14:paraId="10D91F4D" w14:textId="77777777" w:rsidR="00EB4D5D" w:rsidRDefault="00EB4D5D">
            <w:pPr>
              <w:ind w:firstLineChars="200" w:firstLine="480"/>
              <w:rPr>
                <w:sz w:val="24"/>
              </w:rPr>
            </w:pPr>
          </w:p>
          <w:p w14:paraId="749298CC" w14:textId="77777777" w:rsidR="00EB4D5D" w:rsidRDefault="00EB4D5D">
            <w:pPr>
              <w:ind w:firstLineChars="200" w:firstLine="480"/>
              <w:rPr>
                <w:sz w:val="24"/>
              </w:rPr>
            </w:pPr>
          </w:p>
          <w:p w14:paraId="36FCC36B" w14:textId="77777777" w:rsidR="00EB4D5D" w:rsidRDefault="00EB4D5D">
            <w:pPr>
              <w:ind w:firstLineChars="200" w:firstLine="480"/>
              <w:rPr>
                <w:sz w:val="24"/>
              </w:rPr>
            </w:pPr>
          </w:p>
          <w:p w14:paraId="19E1BCB6" w14:textId="77777777" w:rsidR="00EB4D5D" w:rsidRDefault="00EB4D5D">
            <w:pPr>
              <w:ind w:firstLineChars="200" w:firstLine="480"/>
              <w:rPr>
                <w:sz w:val="24"/>
              </w:rPr>
            </w:pPr>
          </w:p>
          <w:p w14:paraId="0411479F" w14:textId="77777777" w:rsidR="00EB4D5D" w:rsidRDefault="00EB4D5D">
            <w:pPr>
              <w:ind w:firstLineChars="200" w:firstLine="480"/>
              <w:rPr>
                <w:sz w:val="24"/>
              </w:rPr>
            </w:pPr>
          </w:p>
          <w:p w14:paraId="25F54667" w14:textId="77777777" w:rsidR="00EB4D5D" w:rsidRDefault="00EB4D5D">
            <w:pPr>
              <w:ind w:firstLineChars="200" w:firstLine="480"/>
              <w:rPr>
                <w:sz w:val="24"/>
              </w:rPr>
            </w:pPr>
          </w:p>
          <w:p w14:paraId="4D9A9444" w14:textId="77777777" w:rsidR="00EB4D5D" w:rsidRDefault="00EB4D5D">
            <w:pPr>
              <w:ind w:firstLineChars="200" w:firstLine="480"/>
              <w:rPr>
                <w:sz w:val="24"/>
              </w:rPr>
            </w:pPr>
          </w:p>
          <w:p w14:paraId="3E36CD0B" w14:textId="77777777" w:rsidR="00EB4D5D" w:rsidRDefault="00EB4D5D">
            <w:pPr>
              <w:ind w:firstLineChars="200" w:firstLine="480"/>
              <w:rPr>
                <w:sz w:val="24"/>
              </w:rPr>
            </w:pPr>
          </w:p>
          <w:p w14:paraId="5764FEC1" w14:textId="77777777" w:rsidR="00EB4D5D" w:rsidRDefault="00EB4D5D">
            <w:pPr>
              <w:ind w:firstLineChars="200" w:firstLine="480"/>
              <w:rPr>
                <w:sz w:val="24"/>
              </w:rPr>
            </w:pPr>
          </w:p>
          <w:p w14:paraId="588E1132" w14:textId="77777777" w:rsidR="00EB4D5D" w:rsidRDefault="00EB4D5D">
            <w:pPr>
              <w:ind w:firstLineChars="200" w:firstLine="480"/>
              <w:rPr>
                <w:sz w:val="24"/>
              </w:rPr>
            </w:pPr>
          </w:p>
          <w:p w14:paraId="5D369842" w14:textId="77777777" w:rsidR="00EB4D5D" w:rsidRDefault="00EB4D5D">
            <w:pPr>
              <w:ind w:firstLineChars="200" w:firstLine="480"/>
              <w:rPr>
                <w:sz w:val="24"/>
              </w:rPr>
            </w:pPr>
          </w:p>
          <w:p w14:paraId="127C07CD" w14:textId="77777777" w:rsidR="00EB4D5D" w:rsidRDefault="00EB4D5D">
            <w:pPr>
              <w:ind w:firstLineChars="200" w:firstLine="480"/>
              <w:rPr>
                <w:sz w:val="24"/>
              </w:rPr>
            </w:pPr>
          </w:p>
          <w:p w14:paraId="3B44058F" w14:textId="77777777" w:rsidR="00EB4D5D" w:rsidRDefault="00EB4D5D">
            <w:pPr>
              <w:ind w:firstLineChars="200" w:firstLine="480"/>
              <w:rPr>
                <w:sz w:val="24"/>
              </w:rPr>
            </w:pPr>
          </w:p>
          <w:p w14:paraId="3B9620BB" w14:textId="77777777" w:rsidR="00EB4D5D" w:rsidRDefault="00EB4D5D">
            <w:pPr>
              <w:ind w:firstLineChars="200" w:firstLine="480"/>
              <w:rPr>
                <w:sz w:val="24"/>
              </w:rPr>
            </w:pPr>
          </w:p>
          <w:p w14:paraId="0972815A" w14:textId="77777777" w:rsidR="00EB4D5D" w:rsidRDefault="00EB4D5D">
            <w:pPr>
              <w:ind w:firstLineChars="200" w:firstLine="480"/>
              <w:rPr>
                <w:sz w:val="24"/>
              </w:rPr>
            </w:pPr>
          </w:p>
          <w:p w14:paraId="08D8FDE4" w14:textId="77777777" w:rsidR="00EB4D5D" w:rsidRDefault="00EB4D5D">
            <w:pPr>
              <w:ind w:firstLineChars="200" w:firstLine="480"/>
              <w:rPr>
                <w:sz w:val="24"/>
              </w:rPr>
            </w:pPr>
          </w:p>
          <w:p w14:paraId="0790BD0B" w14:textId="77777777" w:rsidR="00EB4D5D" w:rsidRDefault="00EB4D5D">
            <w:pPr>
              <w:ind w:firstLineChars="200" w:firstLine="480"/>
              <w:rPr>
                <w:sz w:val="24"/>
              </w:rPr>
            </w:pPr>
          </w:p>
          <w:p w14:paraId="56B0FEB9" w14:textId="77777777" w:rsidR="00EB4D5D" w:rsidRDefault="00EB4D5D">
            <w:pPr>
              <w:ind w:firstLineChars="200" w:firstLine="480"/>
              <w:rPr>
                <w:sz w:val="24"/>
              </w:rPr>
            </w:pPr>
          </w:p>
          <w:p w14:paraId="5F28F418" w14:textId="77777777" w:rsidR="00EB4D5D" w:rsidRDefault="00EB4D5D">
            <w:pPr>
              <w:ind w:firstLineChars="200" w:firstLine="480"/>
              <w:rPr>
                <w:sz w:val="24"/>
              </w:rPr>
            </w:pPr>
          </w:p>
          <w:p w14:paraId="41292458" w14:textId="77777777" w:rsidR="00EB4D5D" w:rsidRDefault="00EB4D5D">
            <w:pPr>
              <w:ind w:firstLineChars="200" w:firstLine="480"/>
              <w:rPr>
                <w:sz w:val="24"/>
              </w:rPr>
            </w:pPr>
          </w:p>
          <w:p w14:paraId="626425D3" w14:textId="77777777" w:rsidR="00EB4D5D" w:rsidRDefault="00EB4D5D">
            <w:pPr>
              <w:ind w:firstLineChars="200" w:firstLine="480"/>
              <w:rPr>
                <w:sz w:val="24"/>
              </w:rPr>
            </w:pPr>
          </w:p>
          <w:p w14:paraId="370BF209" w14:textId="77777777" w:rsidR="00EB4D5D" w:rsidRDefault="00EB4D5D">
            <w:pPr>
              <w:ind w:firstLineChars="200" w:firstLine="480"/>
              <w:rPr>
                <w:sz w:val="24"/>
              </w:rPr>
            </w:pPr>
          </w:p>
          <w:p w14:paraId="605109B3" w14:textId="77777777" w:rsidR="00EB4D5D" w:rsidRDefault="00EB4D5D">
            <w:pPr>
              <w:ind w:firstLineChars="200" w:firstLine="480"/>
              <w:rPr>
                <w:sz w:val="24"/>
              </w:rPr>
            </w:pPr>
          </w:p>
          <w:p w14:paraId="1FEE0E57" w14:textId="77777777" w:rsidR="00EB4D5D" w:rsidRDefault="00EB4D5D">
            <w:pPr>
              <w:ind w:firstLineChars="200" w:firstLine="480"/>
              <w:rPr>
                <w:sz w:val="24"/>
              </w:rPr>
            </w:pPr>
          </w:p>
          <w:p w14:paraId="0AA8F22E" w14:textId="77777777" w:rsidR="00EB4D5D" w:rsidRDefault="00EB4D5D">
            <w:pPr>
              <w:ind w:firstLineChars="200" w:firstLine="480"/>
              <w:rPr>
                <w:sz w:val="24"/>
              </w:rPr>
            </w:pPr>
          </w:p>
          <w:p w14:paraId="0E5F88A2" w14:textId="77777777" w:rsidR="00EB4D5D" w:rsidRDefault="00EB4D5D">
            <w:pPr>
              <w:ind w:firstLineChars="200" w:firstLine="480"/>
              <w:rPr>
                <w:sz w:val="24"/>
              </w:rPr>
            </w:pPr>
          </w:p>
          <w:p w14:paraId="020971FE" w14:textId="77777777" w:rsidR="00EB4D5D" w:rsidRDefault="00EB4D5D">
            <w:pPr>
              <w:ind w:firstLineChars="200" w:firstLine="480"/>
              <w:rPr>
                <w:sz w:val="24"/>
              </w:rPr>
            </w:pPr>
          </w:p>
          <w:p w14:paraId="3F66C729" w14:textId="77777777" w:rsidR="00EB4D5D" w:rsidRDefault="00EB4D5D">
            <w:pPr>
              <w:ind w:firstLineChars="200" w:firstLine="480"/>
              <w:rPr>
                <w:sz w:val="24"/>
              </w:rPr>
            </w:pPr>
          </w:p>
          <w:p w14:paraId="64F337FA" w14:textId="77777777" w:rsidR="00EB4D5D" w:rsidRDefault="00EB4D5D">
            <w:pPr>
              <w:ind w:firstLineChars="200" w:firstLine="480"/>
              <w:rPr>
                <w:sz w:val="24"/>
              </w:rPr>
            </w:pPr>
          </w:p>
          <w:p w14:paraId="61B7589F" w14:textId="77777777" w:rsidR="00EB4D5D" w:rsidRDefault="00EB4D5D">
            <w:pPr>
              <w:ind w:firstLineChars="200" w:firstLine="480"/>
              <w:rPr>
                <w:sz w:val="24"/>
              </w:rPr>
            </w:pPr>
          </w:p>
          <w:p w14:paraId="51CFADB1" w14:textId="77777777" w:rsidR="00EB4D5D" w:rsidRDefault="00EB4D5D">
            <w:pPr>
              <w:ind w:firstLineChars="200" w:firstLine="480"/>
              <w:rPr>
                <w:sz w:val="24"/>
              </w:rPr>
            </w:pPr>
          </w:p>
          <w:p w14:paraId="274748A7" w14:textId="77777777" w:rsidR="00EB4D5D" w:rsidRDefault="00EB4D5D">
            <w:pPr>
              <w:ind w:firstLineChars="200" w:firstLine="480"/>
              <w:rPr>
                <w:sz w:val="24"/>
              </w:rPr>
            </w:pPr>
          </w:p>
          <w:p w14:paraId="74BAF0FA" w14:textId="77777777" w:rsidR="00EB4D5D" w:rsidRDefault="00EB4D5D">
            <w:pPr>
              <w:ind w:firstLineChars="200" w:firstLine="480"/>
              <w:rPr>
                <w:sz w:val="24"/>
              </w:rPr>
            </w:pPr>
          </w:p>
          <w:p w14:paraId="42BB9D82" w14:textId="77777777" w:rsidR="00EB4D5D" w:rsidRDefault="00EB4D5D">
            <w:pPr>
              <w:ind w:firstLineChars="200" w:firstLine="480"/>
              <w:rPr>
                <w:sz w:val="24"/>
              </w:rPr>
            </w:pPr>
          </w:p>
          <w:p w14:paraId="32965347" w14:textId="77777777" w:rsidR="00EB4D5D" w:rsidRDefault="00EB4D5D">
            <w:pPr>
              <w:ind w:firstLineChars="200" w:firstLine="480"/>
              <w:rPr>
                <w:sz w:val="24"/>
              </w:rPr>
            </w:pPr>
          </w:p>
          <w:p w14:paraId="4C059678" w14:textId="77777777" w:rsidR="00EB4D5D" w:rsidRDefault="00EB4D5D">
            <w:pPr>
              <w:ind w:firstLineChars="200" w:firstLine="480"/>
              <w:rPr>
                <w:sz w:val="24"/>
              </w:rPr>
            </w:pPr>
          </w:p>
          <w:p w14:paraId="0D6A64F8" w14:textId="77777777" w:rsidR="00EB4D5D" w:rsidRDefault="00EB4D5D">
            <w:pPr>
              <w:ind w:firstLineChars="200" w:firstLine="480"/>
              <w:rPr>
                <w:sz w:val="24"/>
              </w:rPr>
            </w:pPr>
          </w:p>
          <w:p w14:paraId="45B03CBC" w14:textId="77777777" w:rsidR="00EB4D5D" w:rsidRDefault="00EB4D5D">
            <w:pPr>
              <w:ind w:firstLineChars="200" w:firstLine="480"/>
              <w:rPr>
                <w:sz w:val="24"/>
              </w:rPr>
            </w:pPr>
          </w:p>
          <w:p w14:paraId="1516CC72" w14:textId="77777777" w:rsidR="00EB4D5D" w:rsidRDefault="00EB4D5D">
            <w:pPr>
              <w:ind w:firstLineChars="200" w:firstLine="480"/>
              <w:rPr>
                <w:sz w:val="24"/>
              </w:rPr>
            </w:pPr>
          </w:p>
          <w:p w14:paraId="26ADE438" w14:textId="77777777" w:rsidR="00EB4D5D" w:rsidRDefault="00EB4D5D">
            <w:pPr>
              <w:ind w:firstLineChars="200" w:firstLine="480"/>
              <w:rPr>
                <w:sz w:val="24"/>
              </w:rPr>
            </w:pPr>
          </w:p>
          <w:p w14:paraId="7818F1A9" w14:textId="77777777" w:rsidR="00EB4D5D" w:rsidRDefault="00EB4D5D">
            <w:pPr>
              <w:ind w:firstLineChars="200" w:firstLine="480"/>
              <w:rPr>
                <w:sz w:val="24"/>
              </w:rPr>
            </w:pPr>
          </w:p>
          <w:p w14:paraId="6FFBDEDF" w14:textId="77777777" w:rsidR="00EB4D5D" w:rsidRDefault="00EB4D5D">
            <w:pPr>
              <w:ind w:firstLineChars="200" w:firstLine="480"/>
              <w:rPr>
                <w:sz w:val="24"/>
              </w:rPr>
            </w:pPr>
          </w:p>
          <w:p w14:paraId="2CA2023B" w14:textId="77777777" w:rsidR="00EB4D5D" w:rsidRDefault="00EB4D5D">
            <w:pPr>
              <w:ind w:firstLineChars="200" w:firstLine="480"/>
              <w:rPr>
                <w:sz w:val="24"/>
              </w:rPr>
            </w:pPr>
          </w:p>
          <w:p w14:paraId="5E3C5697" w14:textId="77777777" w:rsidR="00EB4D5D" w:rsidRDefault="00EB4D5D">
            <w:pPr>
              <w:ind w:firstLineChars="200" w:firstLine="480"/>
              <w:rPr>
                <w:sz w:val="24"/>
              </w:rPr>
            </w:pPr>
          </w:p>
          <w:p w14:paraId="4BD2D1CC" w14:textId="77777777" w:rsidR="00EB4D5D" w:rsidRDefault="00EB4D5D">
            <w:pPr>
              <w:ind w:firstLineChars="200" w:firstLine="480"/>
              <w:rPr>
                <w:sz w:val="24"/>
              </w:rPr>
            </w:pPr>
          </w:p>
          <w:p w14:paraId="71C74B02" w14:textId="77777777" w:rsidR="00EB4D5D" w:rsidRDefault="00EB4D5D">
            <w:pPr>
              <w:ind w:firstLineChars="200" w:firstLine="480"/>
              <w:rPr>
                <w:sz w:val="24"/>
              </w:rPr>
            </w:pPr>
          </w:p>
          <w:p w14:paraId="05958C02" w14:textId="77777777" w:rsidR="00EB4D5D" w:rsidRDefault="00EB4D5D">
            <w:pPr>
              <w:ind w:firstLineChars="200" w:firstLine="480"/>
              <w:rPr>
                <w:sz w:val="24"/>
              </w:rPr>
            </w:pPr>
          </w:p>
          <w:p w14:paraId="5528DB01" w14:textId="77777777" w:rsidR="00EB4D5D" w:rsidRDefault="00EB4D5D">
            <w:pPr>
              <w:ind w:firstLineChars="200" w:firstLine="480"/>
              <w:rPr>
                <w:sz w:val="24"/>
              </w:rPr>
            </w:pPr>
          </w:p>
          <w:p w14:paraId="1B668AA2" w14:textId="77777777" w:rsidR="00EB4D5D" w:rsidRDefault="00EB4D5D">
            <w:pPr>
              <w:ind w:firstLineChars="200" w:firstLine="480"/>
              <w:rPr>
                <w:sz w:val="24"/>
              </w:rPr>
            </w:pPr>
          </w:p>
          <w:p w14:paraId="47E13774" w14:textId="77777777" w:rsidR="00EB4D5D" w:rsidRDefault="00EB4D5D">
            <w:pPr>
              <w:rPr>
                <w:sz w:val="24"/>
              </w:rPr>
            </w:pPr>
          </w:p>
          <w:p w14:paraId="26192560" w14:textId="77777777" w:rsidR="00EB4D5D" w:rsidRDefault="00000000">
            <w:pPr>
              <w:ind w:firstLineChars="200" w:firstLine="480"/>
              <w:rPr>
                <w:sz w:val="24"/>
              </w:rPr>
            </w:pPr>
            <w:proofErr w:type="gramStart"/>
            <w:r>
              <w:rPr>
                <w:rFonts w:hint="eastAsia"/>
                <w:sz w:val="24"/>
              </w:rPr>
              <w:t>思政方面</w:t>
            </w:r>
            <w:proofErr w:type="gramEnd"/>
            <w:r>
              <w:rPr>
                <w:rFonts w:hint="eastAsia"/>
                <w:sz w:val="24"/>
              </w:rPr>
              <w:t>：通过总结手控蜂鸣器</w:t>
            </w:r>
            <w:r>
              <w:rPr>
                <w:rFonts w:asciiTheme="minorEastAsia" w:hAnsiTheme="minorEastAsia" w:cs="黑体" w:hint="eastAsia"/>
                <w:color w:val="000000" w:themeColor="text1"/>
                <w:sz w:val="24"/>
              </w:rPr>
              <w:t>在④端接</w:t>
            </w:r>
            <w:proofErr w:type="gramStart"/>
            <w:r>
              <w:rPr>
                <w:rFonts w:asciiTheme="minorEastAsia" w:hAnsiTheme="minorEastAsia" w:cs="黑体" w:hint="eastAsia"/>
                <w:color w:val="000000" w:themeColor="text1"/>
                <w:sz w:val="24"/>
              </w:rPr>
              <w:t>一</w:t>
            </w:r>
            <w:proofErr w:type="gramEnd"/>
            <w:r>
              <w:rPr>
                <w:rFonts w:asciiTheme="minorEastAsia" w:hAnsiTheme="minorEastAsia" w:cs="黑体" w:hint="eastAsia"/>
                <w:color w:val="000000" w:themeColor="text1"/>
                <w:sz w:val="24"/>
              </w:rPr>
              <w:t>手动控制按钮</w:t>
            </w:r>
            <w:r>
              <w:rPr>
                <w:rFonts w:asciiTheme="minorEastAsia" w:hAnsiTheme="minorEastAsia" w:cs="黑体"/>
                <w:color w:val="000000" w:themeColor="text1"/>
                <w:sz w:val="24"/>
              </w:rPr>
              <w:t>S</w:t>
            </w:r>
            <w:r>
              <w:rPr>
                <w:rFonts w:asciiTheme="minorEastAsia" w:hAnsiTheme="minorEastAsia" w:cs="黑体" w:hint="eastAsia"/>
                <w:color w:val="000000" w:themeColor="text1"/>
                <w:sz w:val="24"/>
              </w:rPr>
              <w:t>，通过④端是否接通电源，从而控制</w:t>
            </w:r>
            <w:r>
              <w:rPr>
                <w:rFonts w:asciiTheme="minorEastAsia" w:hAnsiTheme="minorEastAsia" w:cs="黑体" w:hint="eastAsia"/>
                <w:color w:val="000000" w:themeColor="text1"/>
                <w:sz w:val="24"/>
              </w:rPr>
              <w:t>5</w:t>
            </w:r>
            <w:r>
              <w:rPr>
                <w:rFonts w:asciiTheme="minorEastAsia" w:hAnsiTheme="minorEastAsia" w:cs="黑体"/>
                <w:color w:val="000000" w:themeColor="text1"/>
                <w:sz w:val="24"/>
              </w:rPr>
              <w:t>55</w:t>
            </w:r>
            <w:r>
              <w:rPr>
                <w:rFonts w:asciiTheme="minorEastAsia" w:hAnsiTheme="minorEastAsia" w:cs="黑体" w:hint="eastAsia"/>
                <w:color w:val="000000" w:themeColor="text1"/>
                <w:sz w:val="24"/>
              </w:rPr>
              <w:t>定时器的</w:t>
            </w:r>
            <w:proofErr w:type="gramStart"/>
            <w:r>
              <w:rPr>
                <w:rFonts w:asciiTheme="minorEastAsia" w:hAnsiTheme="minorEastAsia" w:cs="黑体" w:hint="eastAsia"/>
                <w:color w:val="000000" w:themeColor="text1"/>
                <w:sz w:val="24"/>
              </w:rPr>
              <w:t>振动与停振</w:t>
            </w:r>
            <w:proofErr w:type="gramEnd"/>
            <w:r>
              <w:rPr>
                <w:rFonts w:asciiTheme="minorEastAsia" w:hAnsiTheme="minorEastAsia" w:cs="黑体" w:hint="eastAsia"/>
                <w:color w:val="000000" w:themeColor="text1"/>
                <w:sz w:val="24"/>
              </w:rPr>
              <w:t>。这一小的变化实现了功能上的创</w:t>
            </w:r>
            <w:r>
              <w:rPr>
                <w:rFonts w:asciiTheme="minorEastAsia" w:hAnsiTheme="minorEastAsia" w:cs="黑体" w:hint="eastAsia"/>
                <w:color w:val="000000" w:themeColor="text1"/>
                <w:sz w:val="24"/>
              </w:rPr>
              <w:lastRenderedPageBreak/>
              <w:t>新。引导学生在学习工作中也要积极转变思维，实现创新</w:t>
            </w:r>
            <w:r>
              <w:rPr>
                <w:rFonts w:hint="eastAsia"/>
                <w:sz w:val="24"/>
              </w:rPr>
              <w:t>。</w:t>
            </w:r>
          </w:p>
          <w:p w14:paraId="2DBB8B40" w14:textId="77777777" w:rsidR="00EB4D5D" w:rsidRDefault="00EB4D5D">
            <w:pPr>
              <w:ind w:firstLineChars="200" w:firstLine="480"/>
              <w:rPr>
                <w:sz w:val="24"/>
              </w:rPr>
            </w:pPr>
          </w:p>
          <w:p w14:paraId="0ED9D2A5" w14:textId="77777777" w:rsidR="00EB4D5D" w:rsidRDefault="00EB4D5D">
            <w:pPr>
              <w:ind w:firstLineChars="200" w:firstLine="480"/>
              <w:rPr>
                <w:sz w:val="24"/>
              </w:rPr>
            </w:pPr>
          </w:p>
          <w:p w14:paraId="5572C6DA" w14:textId="77777777" w:rsidR="00EB4D5D" w:rsidRDefault="00EB4D5D">
            <w:pPr>
              <w:ind w:firstLineChars="200" w:firstLine="480"/>
              <w:rPr>
                <w:sz w:val="24"/>
              </w:rPr>
            </w:pPr>
          </w:p>
          <w:p w14:paraId="2F437AE7" w14:textId="77777777" w:rsidR="00EB4D5D" w:rsidRDefault="00EB4D5D">
            <w:pPr>
              <w:ind w:firstLineChars="200" w:firstLine="480"/>
              <w:rPr>
                <w:sz w:val="24"/>
              </w:rPr>
            </w:pPr>
          </w:p>
          <w:p w14:paraId="4ACEC45D" w14:textId="77777777" w:rsidR="00EB4D5D" w:rsidRDefault="00EB4D5D">
            <w:pPr>
              <w:ind w:firstLineChars="200" w:firstLine="480"/>
              <w:rPr>
                <w:sz w:val="24"/>
              </w:rPr>
            </w:pPr>
          </w:p>
          <w:p w14:paraId="794FF275" w14:textId="77777777" w:rsidR="00EB4D5D" w:rsidRDefault="00EB4D5D">
            <w:pPr>
              <w:ind w:firstLineChars="200" w:firstLine="480"/>
              <w:rPr>
                <w:sz w:val="24"/>
              </w:rPr>
            </w:pPr>
          </w:p>
          <w:p w14:paraId="0B156812" w14:textId="77777777" w:rsidR="00EB4D5D" w:rsidRDefault="00EB4D5D">
            <w:pPr>
              <w:ind w:firstLineChars="200" w:firstLine="480"/>
              <w:rPr>
                <w:sz w:val="24"/>
              </w:rPr>
            </w:pPr>
          </w:p>
          <w:p w14:paraId="4F462DDD" w14:textId="77777777" w:rsidR="00EB4D5D" w:rsidRDefault="00EB4D5D">
            <w:pPr>
              <w:ind w:firstLineChars="200" w:firstLine="480"/>
              <w:rPr>
                <w:sz w:val="24"/>
              </w:rPr>
            </w:pPr>
          </w:p>
          <w:p w14:paraId="525A6162" w14:textId="77777777" w:rsidR="00EB4D5D" w:rsidRDefault="00EB4D5D">
            <w:pPr>
              <w:rPr>
                <w:sz w:val="24"/>
              </w:rPr>
            </w:pPr>
          </w:p>
        </w:tc>
      </w:tr>
      <w:tr w:rsidR="00EB4D5D" w14:paraId="38F6197E" w14:textId="77777777">
        <w:trPr>
          <w:trHeight w:val="251"/>
          <w:jc w:val="center"/>
        </w:trPr>
        <w:tc>
          <w:tcPr>
            <w:tcW w:w="1911" w:type="dxa"/>
            <w:gridSpan w:val="2"/>
            <w:vMerge w:val="restart"/>
            <w:tcBorders>
              <w:tl2br w:val="nil"/>
              <w:tr2bl w:val="nil"/>
            </w:tcBorders>
            <w:vAlign w:val="center"/>
          </w:tcPr>
          <w:p w14:paraId="4D32A146" w14:textId="77777777" w:rsidR="00EB4D5D" w:rsidRDefault="00000000">
            <w:pPr>
              <w:spacing w:before="50" w:after="50" w:line="240" w:lineRule="atLeast"/>
              <w:jc w:val="center"/>
              <w:rPr>
                <w:color w:val="FF0000"/>
                <w:sz w:val="24"/>
              </w:rPr>
            </w:pPr>
            <w:r>
              <w:rPr>
                <w:rFonts w:hint="eastAsia"/>
                <w:color w:val="FF0000"/>
                <w:sz w:val="24"/>
              </w:rPr>
              <w:lastRenderedPageBreak/>
              <w:t>拓 展</w:t>
            </w:r>
          </w:p>
          <w:p w14:paraId="2A61CD60" w14:textId="77777777" w:rsidR="00EB4D5D" w:rsidRDefault="00000000">
            <w:pPr>
              <w:spacing w:before="50" w:after="50" w:line="240" w:lineRule="atLeast"/>
              <w:jc w:val="center"/>
              <w:rPr>
                <w:b/>
                <w:sz w:val="24"/>
              </w:rPr>
            </w:pPr>
            <w:r>
              <w:rPr>
                <w:rFonts w:hint="eastAsia"/>
                <w:sz w:val="24"/>
              </w:rPr>
              <w:t>（</w:t>
            </w:r>
            <w:r>
              <w:rPr>
                <w:sz w:val="24"/>
              </w:rPr>
              <w:t>6</w:t>
            </w:r>
            <w:r>
              <w:rPr>
                <w:rFonts w:hint="eastAsia"/>
                <w:sz w:val="24"/>
              </w:rPr>
              <w:t>分钟）</w:t>
            </w:r>
          </w:p>
        </w:tc>
        <w:tc>
          <w:tcPr>
            <w:tcW w:w="5175" w:type="dxa"/>
            <w:gridSpan w:val="4"/>
            <w:tcBorders>
              <w:tl2br w:val="nil"/>
              <w:tr2bl w:val="nil"/>
            </w:tcBorders>
            <w:vAlign w:val="center"/>
          </w:tcPr>
          <w:p w14:paraId="0510B8A4" w14:textId="77777777" w:rsidR="00EB4D5D" w:rsidRDefault="00000000">
            <w:pPr>
              <w:spacing w:before="50" w:after="50" w:line="240" w:lineRule="atLeast"/>
              <w:ind w:firstLineChars="200" w:firstLine="480"/>
              <w:rPr>
                <w:b/>
                <w:color w:val="FF0000"/>
                <w:sz w:val="24"/>
              </w:rPr>
            </w:pPr>
            <w:r>
              <w:rPr>
                <w:rFonts w:hint="eastAsia"/>
                <w:color w:val="FF0000"/>
                <w:sz w:val="24"/>
              </w:rPr>
              <w:t xml:space="preserve">总 </w:t>
            </w:r>
            <w:r>
              <w:rPr>
                <w:color w:val="FF0000"/>
                <w:sz w:val="24"/>
              </w:rPr>
              <w:t xml:space="preserve"> </w:t>
            </w:r>
            <w:r>
              <w:rPr>
                <w:rFonts w:hint="eastAsia"/>
                <w:color w:val="FF0000"/>
                <w:sz w:val="24"/>
              </w:rPr>
              <w:t>结</w:t>
            </w:r>
          </w:p>
          <w:p w14:paraId="6D881A1B" w14:textId="77777777" w:rsidR="00EB4D5D" w:rsidRDefault="00000000">
            <w:pPr>
              <w:spacing w:before="50" w:after="50" w:line="240" w:lineRule="atLeast"/>
              <w:ind w:firstLineChars="200" w:firstLine="480"/>
              <w:rPr>
                <w:sz w:val="24"/>
              </w:rPr>
            </w:pPr>
            <w:r>
              <w:rPr>
                <w:rFonts w:asciiTheme="minorEastAsia" w:hAnsiTheme="minorEastAsia"/>
                <w:sz w:val="24"/>
              </w:rPr>
              <w:t>(1)</w:t>
            </w:r>
            <w:r>
              <w:rPr>
                <w:rFonts w:hint="eastAsia"/>
              </w:rPr>
              <w:t xml:space="preserve"> </w:t>
            </w:r>
            <w:r>
              <w:rPr>
                <w:rFonts w:hint="eastAsia"/>
                <w:sz w:val="24"/>
              </w:rPr>
              <w:t>555定时器的结构 (</w:t>
            </w:r>
            <w:r>
              <w:rPr>
                <w:rFonts w:hint="eastAsia"/>
                <w:color w:val="FF0000"/>
                <w:sz w:val="24"/>
              </w:rPr>
              <w:t>重点</w:t>
            </w:r>
            <w:r>
              <w:rPr>
                <w:rFonts w:hint="eastAsia"/>
                <w:sz w:val="24"/>
              </w:rPr>
              <w:t>)</w:t>
            </w:r>
          </w:p>
          <w:p w14:paraId="195E764C" w14:textId="77777777" w:rsidR="00EB4D5D" w:rsidRDefault="00000000">
            <w:pPr>
              <w:ind w:leftChars="200" w:left="2840" w:hangingChars="1000" w:hanging="2400"/>
            </w:pPr>
            <w:r>
              <w:rPr>
                <w:rFonts w:asciiTheme="minorEastAsia" w:hAnsiTheme="minorEastAsia"/>
                <w:sz w:val="24"/>
              </w:rPr>
              <w:t>(2)</w:t>
            </w:r>
            <w:r>
              <w:rPr>
                <w:rFonts w:hint="eastAsia"/>
                <w:sz w:val="24"/>
              </w:rPr>
              <w:t xml:space="preserve"> 555定时器的基本电路工作原理及应用                      (</w:t>
            </w:r>
            <w:r>
              <w:rPr>
                <w:rFonts w:hint="eastAsia"/>
                <w:color w:val="FF0000"/>
                <w:sz w:val="24"/>
              </w:rPr>
              <w:t>重点、难点</w:t>
            </w:r>
            <w:r>
              <w:rPr>
                <w:rFonts w:hint="eastAsia"/>
                <w:sz w:val="24"/>
              </w:rPr>
              <w:t>)</w:t>
            </w:r>
          </w:p>
        </w:tc>
        <w:tc>
          <w:tcPr>
            <w:tcW w:w="2397" w:type="dxa"/>
            <w:tcBorders>
              <w:tl2br w:val="nil"/>
              <w:tr2bl w:val="nil"/>
            </w:tcBorders>
            <w:vAlign w:val="center"/>
          </w:tcPr>
          <w:p w14:paraId="57ECF815" w14:textId="77777777" w:rsidR="00EB4D5D" w:rsidRDefault="00000000">
            <w:pPr>
              <w:spacing w:before="50" w:after="50" w:line="240" w:lineRule="atLeast"/>
              <w:ind w:firstLineChars="200" w:firstLine="480"/>
              <w:rPr>
                <w:b/>
                <w:sz w:val="24"/>
              </w:rPr>
            </w:pPr>
            <w:r>
              <w:rPr>
                <w:rFonts w:hint="eastAsia"/>
                <w:sz w:val="24"/>
              </w:rPr>
              <w:t>通过课堂小结，让学生回顾本讲知识要点，从而实现本讲知识点的连贯化、系统化以及一体化。</w:t>
            </w:r>
          </w:p>
        </w:tc>
      </w:tr>
      <w:tr w:rsidR="00EB4D5D" w14:paraId="42A576A1" w14:textId="77777777">
        <w:trPr>
          <w:trHeight w:val="2547"/>
          <w:jc w:val="center"/>
        </w:trPr>
        <w:tc>
          <w:tcPr>
            <w:tcW w:w="1911" w:type="dxa"/>
            <w:gridSpan w:val="2"/>
            <w:vMerge/>
            <w:tcBorders>
              <w:tl2br w:val="nil"/>
              <w:tr2bl w:val="nil"/>
            </w:tcBorders>
            <w:vAlign w:val="center"/>
          </w:tcPr>
          <w:p w14:paraId="543CC4C6" w14:textId="77777777" w:rsidR="00EB4D5D" w:rsidRDefault="00EB4D5D">
            <w:pPr>
              <w:spacing w:before="50" w:after="50" w:line="240" w:lineRule="atLeast"/>
              <w:jc w:val="center"/>
              <w:rPr>
                <w:b/>
                <w:bCs/>
                <w:color w:val="183162"/>
                <w:sz w:val="24"/>
              </w:rPr>
            </w:pPr>
          </w:p>
        </w:tc>
        <w:tc>
          <w:tcPr>
            <w:tcW w:w="5175" w:type="dxa"/>
            <w:gridSpan w:val="4"/>
            <w:tcBorders>
              <w:tl2br w:val="nil"/>
              <w:tr2bl w:val="nil"/>
            </w:tcBorders>
            <w:vAlign w:val="center"/>
          </w:tcPr>
          <w:p w14:paraId="3A55BD24" w14:textId="77777777" w:rsidR="00EB4D5D" w:rsidRDefault="00000000">
            <w:pPr>
              <w:spacing w:before="50" w:after="50" w:line="240" w:lineRule="atLeast"/>
              <w:ind w:firstLineChars="59" w:firstLine="142"/>
              <w:rPr>
                <w:rFonts w:asciiTheme="minorEastAsia" w:hAnsiTheme="minorEastAsia" w:cstheme="minorEastAsia"/>
                <w:sz w:val="24"/>
              </w:rPr>
            </w:pPr>
            <w:r>
              <w:rPr>
                <w:rFonts w:asciiTheme="minorEastAsia" w:hAnsiTheme="minorEastAsia" w:cstheme="minorEastAsia"/>
                <w:noProof/>
                <w:sz w:val="24"/>
              </w:rPr>
              <w:drawing>
                <wp:inline distT="0" distB="0" distL="0" distR="0" wp14:anchorId="55F4C77E" wp14:editId="2A9617C6">
                  <wp:extent cx="3035935" cy="1340485"/>
                  <wp:effectExtent l="0" t="0" r="12065"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52760" cy="1348002"/>
                          </a:xfrm>
                          <a:prstGeom prst="rect">
                            <a:avLst/>
                          </a:prstGeom>
                          <a:noFill/>
                        </pic:spPr>
                      </pic:pic>
                    </a:graphicData>
                  </a:graphic>
                </wp:inline>
              </w:drawing>
            </w:r>
          </w:p>
        </w:tc>
        <w:tc>
          <w:tcPr>
            <w:tcW w:w="2397" w:type="dxa"/>
            <w:tcBorders>
              <w:tl2br w:val="nil"/>
              <w:tr2bl w:val="nil"/>
            </w:tcBorders>
            <w:vAlign w:val="center"/>
          </w:tcPr>
          <w:p w14:paraId="0645E66C" w14:textId="77777777" w:rsidR="00EB4D5D" w:rsidRDefault="00000000">
            <w:pPr>
              <w:spacing w:before="50" w:after="50" w:line="240" w:lineRule="atLeast"/>
              <w:ind w:firstLineChars="200" w:firstLine="480"/>
              <w:rPr>
                <w:bCs/>
                <w:sz w:val="24"/>
              </w:rPr>
            </w:pPr>
            <w:r>
              <w:rPr>
                <w:rFonts w:hint="eastAsia"/>
                <w:sz w:val="24"/>
              </w:rPr>
              <w:t>通过课后拓展作业巩固学生课堂所学知识，并能在作业中发现学习中的不足，从而形成正反馈，督促学生查漏补缺，激励教师改进教学。</w:t>
            </w:r>
          </w:p>
        </w:tc>
      </w:tr>
      <w:tr w:rsidR="00EB4D5D" w14:paraId="27210383" w14:textId="77777777">
        <w:trPr>
          <w:trHeight w:val="3158"/>
          <w:jc w:val="center"/>
        </w:trPr>
        <w:tc>
          <w:tcPr>
            <w:tcW w:w="1911" w:type="dxa"/>
            <w:gridSpan w:val="2"/>
            <w:vMerge/>
            <w:tcBorders>
              <w:tl2br w:val="nil"/>
              <w:tr2bl w:val="nil"/>
            </w:tcBorders>
            <w:vAlign w:val="center"/>
          </w:tcPr>
          <w:p w14:paraId="60C4DD92" w14:textId="77777777" w:rsidR="00EB4D5D" w:rsidRDefault="00EB4D5D">
            <w:pPr>
              <w:spacing w:before="50" w:after="50" w:line="240" w:lineRule="atLeast"/>
              <w:jc w:val="center"/>
              <w:rPr>
                <w:b/>
                <w:bCs/>
                <w:color w:val="183162"/>
                <w:sz w:val="24"/>
              </w:rPr>
            </w:pPr>
          </w:p>
        </w:tc>
        <w:tc>
          <w:tcPr>
            <w:tcW w:w="5175" w:type="dxa"/>
            <w:gridSpan w:val="4"/>
            <w:tcBorders>
              <w:tl2br w:val="nil"/>
              <w:tr2bl w:val="nil"/>
            </w:tcBorders>
            <w:vAlign w:val="center"/>
          </w:tcPr>
          <w:p w14:paraId="7B751722" w14:textId="77777777" w:rsidR="00EB4D5D" w:rsidRDefault="00000000">
            <w:pPr>
              <w:spacing w:before="50" w:after="50" w:line="240" w:lineRule="atLeast"/>
              <w:ind w:firstLineChars="59" w:firstLine="142"/>
              <w:rPr>
                <w:rFonts w:asciiTheme="minorEastAsia" w:hAnsiTheme="minorEastAsia" w:cstheme="minorEastAsia"/>
                <w:sz w:val="24"/>
              </w:rPr>
            </w:pPr>
            <w:r>
              <w:rPr>
                <w:rFonts w:asciiTheme="minorEastAsia" w:hAnsiTheme="minorEastAsia" w:cstheme="minorEastAsia"/>
                <w:noProof/>
                <w:sz w:val="24"/>
              </w:rPr>
              <w:drawing>
                <wp:inline distT="0" distB="0" distL="0" distR="0" wp14:anchorId="5B1AC917" wp14:editId="2DA1601B">
                  <wp:extent cx="2988310" cy="2087880"/>
                  <wp:effectExtent l="0" t="0" r="254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04602" cy="2099307"/>
                          </a:xfrm>
                          <a:prstGeom prst="rect">
                            <a:avLst/>
                          </a:prstGeom>
                          <a:noFill/>
                        </pic:spPr>
                      </pic:pic>
                    </a:graphicData>
                  </a:graphic>
                </wp:inline>
              </w:drawing>
            </w:r>
          </w:p>
        </w:tc>
        <w:tc>
          <w:tcPr>
            <w:tcW w:w="2397" w:type="dxa"/>
            <w:tcBorders>
              <w:tl2br w:val="nil"/>
              <w:tr2bl w:val="nil"/>
            </w:tcBorders>
            <w:vAlign w:val="center"/>
          </w:tcPr>
          <w:p w14:paraId="56055F2C" w14:textId="77777777" w:rsidR="00EB4D5D" w:rsidRDefault="00000000">
            <w:pPr>
              <w:spacing w:before="50" w:after="50" w:line="240" w:lineRule="atLeast"/>
              <w:ind w:firstLineChars="200" w:firstLine="480"/>
              <w:rPr>
                <w:sz w:val="24"/>
              </w:rPr>
            </w:pPr>
            <w:r>
              <w:rPr>
                <w:rFonts w:hint="eastAsia"/>
                <w:sz w:val="24"/>
              </w:rPr>
              <w:t>通过</w:t>
            </w:r>
            <w:proofErr w:type="gramStart"/>
            <w:r>
              <w:rPr>
                <w:rFonts w:hint="eastAsia"/>
                <w:sz w:val="24"/>
              </w:rPr>
              <w:t>完成思政课题</w:t>
            </w:r>
            <w:proofErr w:type="gramEnd"/>
            <w:r>
              <w:rPr>
                <w:rFonts w:hint="eastAsia"/>
                <w:sz w:val="24"/>
              </w:rPr>
              <w:t>作业，引导学生思考如何利用所学知识为当前疫情下的人们贡献自己的力量。引导学生认识当代大学生的社会责任感和使命感。</w:t>
            </w:r>
          </w:p>
        </w:tc>
      </w:tr>
      <w:tr w:rsidR="00EB4D5D" w14:paraId="33C1F849" w14:textId="77777777">
        <w:trPr>
          <w:trHeight w:val="2405"/>
          <w:jc w:val="center"/>
        </w:trPr>
        <w:tc>
          <w:tcPr>
            <w:tcW w:w="1911" w:type="dxa"/>
            <w:gridSpan w:val="2"/>
            <w:tcBorders>
              <w:tl2br w:val="nil"/>
              <w:tr2bl w:val="nil"/>
            </w:tcBorders>
            <w:vAlign w:val="center"/>
          </w:tcPr>
          <w:p w14:paraId="38907AFA" w14:textId="77777777" w:rsidR="00EB4D5D" w:rsidRDefault="00000000">
            <w:pPr>
              <w:spacing w:before="50" w:after="50" w:line="240" w:lineRule="atLeast"/>
              <w:jc w:val="center"/>
              <w:rPr>
                <w:b/>
                <w:bCs/>
                <w:color w:val="183162"/>
                <w:sz w:val="24"/>
              </w:rPr>
            </w:pPr>
            <w:r>
              <w:rPr>
                <w:rFonts w:hint="eastAsia"/>
                <w:color w:val="FF0000"/>
                <w:sz w:val="24"/>
              </w:rPr>
              <w:t>评 价</w:t>
            </w:r>
          </w:p>
        </w:tc>
        <w:tc>
          <w:tcPr>
            <w:tcW w:w="5175" w:type="dxa"/>
            <w:gridSpan w:val="4"/>
            <w:tcBorders>
              <w:tl2br w:val="nil"/>
              <w:tr2bl w:val="nil"/>
            </w:tcBorders>
            <w:vAlign w:val="center"/>
          </w:tcPr>
          <w:p w14:paraId="19CAA01D" w14:textId="77777777" w:rsidR="00EB4D5D" w:rsidRDefault="00000000">
            <w:pPr>
              <w:spacing w:before="50" w:after="50" w:line="240" w:lineRule="atLeast"/>
              <w:ind w:firstLineChars="200" w:firstLine="480"/>
              <w:rPr>
                <w:sz w:val="24"/>
              </w:rPr>
            </w:pPr>
            <w:r>
              <w:rPr>
                <w:rFonts w:hint="eastAsia"/>
                <w:sz w:val="24"/>
              </w:rPr>
              <w:t>评价贯穿于整个学习过程：包括课前评价（自主学习），课中评价（包括课中表现、讨论、拓展练习完成情况），课后评价（包括自我总结，完成学习总结日志情况），并进行多主体评价，包括自评，小组互评以及教师评价。</w:t>
            </w:r>
          </w:p>
        </w:tc>
        <w:tc>
          <w:tcPr>
            <w:tcW w:w="2397" w:type="dxa"/>
            <w:tcBorders>
              <w:tl2br w:val="nil"/>
              <w:tr2bl w:val="nil"/>
            </w:tcBorders>
            <w:vAlign w:val="center"/>
          </w:tcPr>
          <w:p w14:paraId="0D6D4378" w14:textId="77777777" w:rsidR="00EB4D5D" w:rsidRDefault="00EB4D5D">
            <w:pPr>
              <w:spacing w:before="50" w:after="50" w:line="240" w:lineRule="atLeast"/>
              <w:ind w:firstLineChars="200" w:firstLine="480"/>
              <w:rPr>
                <w:sz w:val="24"/>
              </w:rPr>
            </w:pPr>
          </w:p>
        </w:tc>
      </w:tr>
      <w:tr w:rsidR="00EB4D5D" w14:paraId="56787F20" w14:textId="77777777">
        <w:trPr>
          <w:trHeight w:val="203"/>
          <w:jc w:val="center"/>
        </w:trPr>
        <w:tc>
          <w:tcPr>
            <w:tcW w:w="9483" w:type="dxa"/>
            <w:gridSpan w:val="7"/>
            <w:tcBorders>
              <w:tl2br w:val="nil"/>
              <w:tr2bl w:val="nil"/>
            </w:tcBorders>
            <w:shd w:val="clear" w:color="auto" w:fill="DAE3F3" w:themeFill="accent5" w:themeFillTint="32"/>
            <w:vAlign w:val="center"/>
          </w:tcPr>
          <w:p w14:paraId="335ECA02" w14:textId="77777777" w:rsidR="00EB4D5D" w:rsidRDefault="00000000">
            <w:pPr>
              <w:spacing w:before="50" w:after="50" w:line="240" w:lineRule="atLeast"/>
              <w:jc w:val="center"/>
              <w:rPr>
                <w:b/>
                <w:bCs/>
                <w:color w:val="183162"/>
                <w:sz w:val="24"/>
              </w:rPr>
            </w:pPr>
            <w:r>
              <w:rPr>
                <w:rFonts w:hint="eastAsia"/>
                <w:b/>
                <w:bCs/>
                <w:color w:val="183162"/>
                <w:sz w:val="24"/>
              </w:rPr>
              <w:t>六、教学评价</w:t>
            </w:r>
          </w:p>
        </w:tc>
      </w:tr>
      <w:tr w:rsidR="00EB4D5D" w14:paraId="29D1B580" w14:textId="77777777">
        <w:trPr>
          <w:trHeight w:val="2405"/>
          <w:jc w:val="center"/>
        </w:trPr>
        <w:tc>
          <w:tcPr>
            <w:tcW w:w="9483" w:type="dxa"/>
            <w:gridSpan w:val="7"/>
            <w:tcBorders>
              <w:tl2br w:val="nil"/>
              <w:tr2bl w:val="nil"/>
            </w:tcBorders>
            <w:vAlign w:val="center"/>
          </w:tcPr>
          <w:p w14:paraId="67B1C4A4" w14:textId="77777777" w:rsidR="00EB4D5D" w:rsidRDefault="00000000">
            <w:pPr>
              <w:spacing w:before="50" w:after="50" w:line="240" w:lineRule="atLeast"/>
              <w:ind w:firstLineChars="200" w:firstLine="480"/>
              <w:rPr>
                <w:color w:val="000000" w:themeColor="text1"/>
                <w:sz w:val="24"/>
              </w:rPr>
            </w:pPr>
            <w:r>
              <w:rPr>
                <w:rFonts w:hint="eastAsia"/>
                <w:color w:val="000000" w:themeColor="text1"/>
                <w:sz w:val="24"/>
              </w:rPr>
              <w:t>本讲</w:t>
            </w:r>
            <w:r>
              <w:rPr>
                <w:rFonts w:hint="eastAsia"/>
                <w:sz w:val="24"/>
              </w:rPr>
              <w:t>以视频播放的形式</w:t>
            </w:r>
            <w:r>
              <w:rPr>
                <w:rFonts w:hint="eastAsia"/>
                <w:color w:val="000000" w:themeColor="text1"/>
                <w:sz w:val="24"/>
              </w:rPr>
              <w:t>引入学习内容，通过介绍器件引入我国“强芯计划”，拓展知识的同时也对学生有一定情感上的触动。丰富图例的展示，使枯燥的知识变得更为形象生动。对比方法的应用，让复杂的问题变得简单，易于理解。设计时采用任务驱动配合提问的形式，促使学生主动学习同时，在每个任务的设计思考过程中，也逐渐提高了其分析问题和解决问题能力。每个设计应用仿真效果展示，增强了学生学习的趣味性，也提高了学生电路设计的热情。课后</w:t>
            </w:r>
            <w:proofErr w:type="gramStart"/>
            <w:r>
              <w:rPr>
                <w:rFonts w:hint="eastAsia"/>
                <w:sz w:val="24"/>
              </w:rPr>
              <w:t>超星学习通</w:t>
            </w:r>
            <w:r>
              <w:rPr>
                <w:rFonts w:hint="eastAsia"/>
                <w:color w:val="000000" w:themeColor="text1"/>
                <w:sz w:val="24"/>
              </w:rPr>
              <w:t>班课思政</w:t>
            </w:r>
            <w:proofErr w:type="gramEnd"/>
            <w:r>
              <w:rPr>
                <w:rFonts w:hint="eastAsia"/>
                <w:color w:val="000000" w:themeColor="text1"/>
                <w:sz w:val="24"/>
              </w:rPr>
              <w:t>课题作业的布置，引导学生思考如何利用所学知识贡献自己的力量，思考自身的价值，增强了自身的社会责任感和使命感。</w:t>
            </w:r>
          </w:p>
        </w:tc>
      </w:tr>
      <w:tr w:rsidR="00EB4D5D" w14:paraId="67242395" w14:textId="77777777">
        <w:trPr>
          <w:trHeight w:val="203"/>
          <w:jc w:val="center"/>
        </w:trPr>
        <w:tc>
          <w:tcPr>
            <w:tcW w:w="9483" w:type="dxa"/>
            <w:gridSpan w:val="7"/>
            <w:tcBorders>
              <w:tl2br w:val="nil"/>
              <w:tr2bl w:val="nil"/>
            </w:tcBorders>
            <w:shd w:val="clear" w:color="auto" w:fill="DAE3F3" w:themeFill="accent5" w:themeFillTint="32"/>
            <w:vAlign w:val="center"/>
          </w:tcPr>
          <w:p w14:paraId="6D2CB4E2" w14:textId="77777777" w:rsidR="00EB4D5D" w:rsidRDefault="00000000">
            <w:pPr>
              <w:spacing w:before="50" w:after="50" w:line="240" w:lineRule="atLeast"/>
              <w:jc w:val="center"/>
              <w:rPr>
                <w:b/>
                <w:bCs/>
                <w:color w:val="183162"/>
                <w:sz w:val="24"/>
              </w:rPr>
            </w:pPr>
            <w:r>
              <w:rPr>
                <w:rFonts w:hint="eastAsia"/>
                <w:b/>
                <w:bCs/>
                <w:color w:val="183162"/>
                <w:sz w:val="24"/>
              </w:rPr>
              <w:t>七、教学反思</w:t>
            </w:r>
          </w:p>
        </w:tc>
      </w:tr>
      <w:tr w:rsidR="00EB4D5D" w14:paraId="6633CF55" w14:textId="77777777">
        <w:trPr>
          <w:trHeight w:val="2405"/>
          <w:jc w:val="center"/>
        </w:trPr>
        <w:tc>
          <w:tcPr>
            <w:tcW w:w="9483" w:type="dxa"/>
            <w:gridSpan w:val="7"/>
            <w:tcBorders>
              <w:tl2br w:val="nil"/>
              <w:tr2bl w:val="nil"/>
            </w:tcBorders>
          </w:tcPr>
          <w:p w14:paraId="7075F11B" w14:textId="77777777" w:rsidR="00EB4D5D" w:rsidRDefault="00EB4D5D">
            <w:pPr>
              <w:pStyle w:val="TableParagraph"/>
              <w:ind w:left="143" w:right="141"/>
              <w:jc w:val="center"/>
              <w:rPr>
                <w:color w:val="FF0000"/>
                <w:sz w:val="24"/>
              </w:rPr>
            </w:pPr>
          </w:p>
          <w:p w14:paraId="77AF7AD0" w14:textId="77777777" w:rsidR="00EB4D5D" w:rsidRDefault="00000000">
            <w:pPr>
              <w:pStyle w:val="TableParagraph"/>
              <w:spacing w:before="1"/>
              <w:ind w:firstLineChars="200" w:firstLine="480"/>
              <w:rPr>
                <w:sz w:val="24"/>
              </w:rPr>
            </w:pPr>
            <w:r>
              <w:rPr>
                <w:rFonts w:hint="eastAsia"/>
                <w:sz w:val="24"/>
              </w:rPr>
              <w:t>1．通过情境导入，小组合作学习，Multisim仿真，</w:t>
            </w:r>
            <w:proofErr w:type="gramStart"/>
            <w:r>
              <w:rPr>
                <w:rFonts w:hint="eastAsia"/>
                <w:sz w:val="24"/>
              </w:rPr>
              <w:t>超星学习通</w:t>
            </w:r>
            <w:proofErr w:type="gramEnd"/>
            <w:r>
              <w:rPr>
                <w:rFonts w:hint="eastAsia"/>
                <w:sz w:val="24"/>
              </w:rPr>
              <w:t>等多样化教学手段丰富了课堂教学。以提出问题的教学方式引入设计任务，激发了学生的学习兴趣，同时也引导学生思考，学生综合电路分析设计能力有了较大提高，设计案例的引入及仿真演示培养了学生的电路设计和实现能力。</w:t>
            </w:r>
          </w:p>
          <w:p w14:paraId="22076DE2" w14:textId="77777777" w:rsidR="00EB4D5D" w:rsidRDefault="00000000">
            <w:pPr>
              <w:pStyle w:val="TableParagraph"/>
              <w:spacing w:before="1"/>
              <w:ind w:firstLineChars="200" w:firstLine="480"/>
              <w:rPr>
                <w:sz w:val="24"/>
              </w:rPr>
            </w:pPr>
            <w:r>
              <w:rPr>
                <w:sz w:val="24"/>
              </w:rPr>
              <w:t>2</w:t>
            </w:r>
            <w:r>
              <w:rPr>
                <w:rFonts w:hint="eastAsia"/>
                <w:sz w:val="24"/>
              </w:rPr>
              <w:t>．</w:t>
            </w:r>
            <w:r>
              <w:rPr>
                <w:sz w:val="24"/>
              </w:rPr>
              <w:t>通过</w:t>
            </w:r>
            <w:proofErr w:type="gramStart"/>
            <w:r>
              <w:rPr>
                <w:rFonts w:hint="eastAsia"/>
                <w:sz w:val="24"/>
              </w:rPr>
              <w:t>融入思政元素</w:t>
            </w:r>
            <w:proofErr w:type="gramEnd"/>
            <w:r>
              <w:rPr>
                <w:rFonts w:hint="eastAsia"/>
                <w:sz w:val="24"/>
              </w:rPr>
              <w:t>的内容</w:t>
            </w:r>
            <w:r>
              <w:rPr>
                <w:sz w:val="24"/>
              </w:rPr>
              <w:t>学习后，学生的思想素养得到了</w:t>
            </w:r>
            <w:r>
              <w:rPr>
                <w:rFonts w:hint="eastAsia"/>
                <w:sz w:val="24"/>
              </w:rPr>
              <w:t>较</w:t>
            </w:r>
            <w:r>
              <w:rPr>
                <w:sz w:val="24"/>
              </w:rPr>
              <w:t>大的提升，</w:t>
            </w:r>
            <w:r>
              <w:rPr>
                <w:rFonts w:hint="eastAsia"/>
                <w:sz w:val="24"/>
              </w:rPr>
              <w:t>有利于培养其科学的思维方式训练和科学伦理教育，有助于其</w:t>
            </w:r>
            <w:r>
              <w:rPr>
                <w:sz w:val="24"/>
              </w:rPr>
              <w:t>专业自信</w:t>
            </w:r>
            <w:r>
              <w:rPr>
                <w:rFonts w:hint="eastAsia"/>
                <w:sz w:val="24"/>
              </w:rPr>
              <w:t>的</w:t>
            </w:r>
            <w:r>
              <w:rPr>
                <w:sz w:val="24"/>
              </w:rPr>
              <w:t>建立，增强了爱国情怀。</w:t>
            </w:r>
          </w:p>
          <w:p w14:paraId="120F355F" w14:textId="77777777" w:rsidR="00EB4D5D" w:rsidRDefault="00000000">
            <w:pPr>
              <w:pStyle w:val="TableParagraph"/>
              <w:spacing w:before="1"/>
              <w:ind w:firstLineChars="200" w:firstLine="480"/>
              <w:rPr>
                <w:sz w:val="24"/>
              </w:rPr>
            </w:pPr>
            <w:r>
              <w:rPr>
                <w:sz w:val="24"/>
              </w:rPr>
              <w:t>3</w:t>
            </w:r>
            <w:r>
              <w:rPr>
                <w:rFonts w:hint="eastAsia"/>
                <w:sz w:val="24"/>
              </w:rPr>
              <w:t>．在讲述555内部结构、工作原理及单稳态触发器的工作原理时，有少部分学生对其理解较为困难。这反映了课前没有做好</w:t>
            </w:r>
            <w:proofErr w:type="gramStart"/>
            <w:r>
              <w:rPr>
                <w:rFonts w:hint="eastAsia"/>
                <w:sz w:val="24"/>
              </w:rPr>
              <w:t>超星学习通</w:t>
            </w:r>
            <w:proofErr w:type="gramEnd"/>
            <w:r>
              <w:rPr>
                <w:rFonts w:hint="eastAsia"/>
                <w:sz w:val="24"/>
              </w:rPr>
              <w:t>班课上的RS触发器及三极管应用内容的复习，在以后的教学中需考虑课前复习的有效监督问题。</w:t>
            </w:r>
          </w:p>
          <w:p w14:paraId="6C7F2ED0" w14:textId="77777777" w:rsidR="00EB4D5D" w:rsidRDefault="00000000">
            <w:pPr>
              <w:pStyle w:val="TableParagraph"/>
              <w:spacing w:before="1"/>
              <w:ind w:firstLineChars="200" w:firstLine="480"/>
              <w:rPr>
                <w:sz w:val="24"/>
              </w:rPr>
            </w:pPr>
            <w:r>
              <w:rPr>
                <w:sz w:val="24"/>
              </w:rPr>
              <w:t>4</w:t>
            </w:r>
            <w:r>
              <w:rPr>
                <w:rFonts w:hint="eastAsia"/>
                <w:sz w:val="24"/>
              </w:rPr>
              <w:t>．少部分能力较强的学生对于课堂所举例的555设计电路知识掌握较快较好，在以后的教学中可适当考虑增加难度稍大的设计项目，满足不同层次学生的需求。</w:t>
            </w:r>
          </w:p>
        </w:tc>
      </w:tr>
      <w:tr w:rsidR="00EB4D5D" w14:paraId="2FD3A289" w14:textId="77777777">
        <w:trPr>
          <w:trHeight w:val="203"/>
          <w:jc w:val="center"/>
        </w:trPr>
        <w:tc>
          <w:tcPr>
            <w:tcW w:w="9483" w:type="dxa"/>
            <w:gridSpan w:val="7"/>
            <w:tcBorders>
              <w:tl2br w:val="nil"/>
              <w:tr2bl w:val="nil"/>
            </w:tcBorders>
            <w:shd w:val="clear" w:color="auto" w:fill="DAE3F3" w:themeFill="accent5" w:themeFillTint="32"/>
            <w:vAlign w:val="center"/>
          </w:tcPr>
          <w:p w14:paraId="6CA5CDC3" w14:textId="77777777" w:rsidR="00EB4D5D" w:rsidRDefault="00000000">
            <w:pPr>
              <w:spacing w:before="50" w:after="50" w:line="240" w:lineRule="atLeast"/>
              <w:jc w:val="center"/>
              <w:rPr>
                <w:b/>
                <w:bCs/>
                <w:color w:val="183162"/>
                <w:sz w:val="24"/>
              </w:rPr>
            </w:pPr>
            <w:r>
              <w:rPr>
                <w:rFonts w:hint="eastAsia"/>
                <w:b/>
                <w:bCs/>
                <w:color w:val="183162"/>
                <w:sz w:val="24"/>
              </w:rPr>
              <w:lastRenderedPageBreak/>
              <w:t>八、使用到的教学资源</w:t>
            </w:r>
          </w:p>
        </w:tc>
      </w:tr>
      <w:tr w:rsidR="00EB4D5D" w14:paraId="00189FAE" w14:textId="77777777">
        <w:trPr>
          <w:trHeight w:val="2405"/>
          <w:jc w:val="center"/>
        </w:trPr>
        <w:tc>
          <w:tcPr>
            <w:tcW w:w="9483" w:type="dxa"/>
            <w:gridSpan w:val="7"/>
            <w:tcBorders>
              <w:tl2br w:val="nil"/>
              <w:tr2bl w:val="nil"/>
            </w:tcBorders>
            <w:vAlign w:val="center"/>
          </w:tcPr>
          <w:p w14:paraId="650F1C70" w14:textId="77777777" w:rsidR="00EB4D5D" w:rsidRDefault="00000000">
            <w:pPr>
              <w:pStyle w:val="TableParagraph"/>
              <w:spacing w:before="1"/>
              <w:ind w:firstLineChars="200" w:firstLine="480"/>
              <w:rPr>
                <w:sz w:val="24"/>
              </w:rPr>
            </w:pPr>
            <w:r>
              <w:rPr>
                <w:rFonts w:hint="eastAsia"/>
                <w:sz w:val="24"/>
              </w:rPr>
              <w:t>（一）推荐使用教材：</w:t>
            </w:r>
          </w:p>
          <w:p w14:paraId="0FC2D726" w14:textId="77777777" w:rsidR="00EB4D5D" w:rsidRDefault="00000000">
            <w:pPr>
              <w:pStyle w:val="TableParagraph"/>
              <w:spacing w:before="1"/>
              <w:ind w:firstLineChars="200" w:firstLine="480"/>
              <w:rPr>
                <w:sz w:val="24"/>
              </w:rPr>
            </w:pPr>
            <w:r>
              <w:rPr>
                <w:rFonts w:hint="eastAsia"/>
                <w:sz w:val="24"/>
              </w:rPr>
              <w:t>谢自美，《电子线路综合设计》 ，华中科技大学出版社，2013年。</w:t>
            </w:r>
          </w:p>
          <w:p w14:paraId="40C473D8" w14:textId="77777777" w:rsidR="00EB4D5D" w:rsidRDefault="00000000">
            <w:pPr>
              <w:pStyle w:val="TableParagraph"/>
              <w:spacing w:before="1"/>
              <w:ind w:firstLineChars="200" w:firstLine="480"/>
              <w:rPr>
                <w:sz w:val="24"/>
              </w:rPr>
            </w:pPr>
            <w:r>
              <w:rPr>
                <w:rFonts w:hint="eastAsia"/>
                <w:sz w:val="24"/>
              </w:rPr>
              <w:t>罗杰，谢自美，《电子线路设计·实验·测试（第5版）》 ，电子工业出版社，2016年。</w:t>
            </w:r>
          </w:p>
          <w:p w14:paraId="4B9CF14C" w14:textId="77777777" w:rsidR="00EB4D5D" w:rsidRDefault="00000000">
            <w:pPr>
              <w:pStyle w:val="TableParagraph"/>
              <w:spacing w:before="1"/>
              <w:ind w:firstLineChars="200" w:firstLine="480"/>
              <w:rPr>
                <w:sz w:val="24"/>
              </w:rPr>
            </w:pPr>
            <w:r>
              <w:rPr>
                <w:rFonts w:hint="eastAsia"/>
                <w:sz w:val="24"/>
              </w:rPr>
              <w:t>（二）主要参考书目：</w:t>
            </w:r>
          </w:p>
          <w:p w14:paraId="5EE1C38E" w14:textId="77777777" w:rsidR="00EB4D5D" w:rsidRDefault="00000000">
            <w:pPr>
              <w:pStyle w:val="TableParagraph"/>
              <w:spacing w:before="1"/>
              <w:ind w:firstLineChars="200" w:firstLine="480"/>
              <w:rPr>
                <w:sz w:val="24"/>
              </w:rPr>
            </w:pPr>
            <w:r>
              <w:rPr>
                <w:rFonts w:hint="eastAsia"/>
                <w:sz w:val="24"/>
              </w:rPr>
              <w:t>谢自美，《电子线路设计·实验·测试（第三版）》 ，华中科技大学出版社，2015年。</w:t>
            </w:r>
          </w:p>
          <w:p w14:paraId="1617FB5A" w14:textId="77777777" w:rsidR="00EB4D5D" w:rsidRDefault="00000000">
            <w:pPr>
              <w:pStyle w:val="TableParagraph"/>
              <w:spacing w:before="1"/>
              <w:ind w:firstLineChars="200" w:firstLine="480"/>
              <w:rPr>
                <w:sz w:val="24"/>
              </w:rPr>
            </w:pPr>
            <w:r>
              <w:rPr>
                <w:rFonts w:hint="eastAsia"/>
                <w:sz w:val="24"/>
              </w:rPr>
              <w:t>全国大学生电子设计竞赛组委会，《全国大学生电子设计竞赛获奖作品选编》 ， 北京理工大学出版社，2016年。</w:t>
            </w:r>
          </w:p>
          <w:p w14:paraId="31125A3A" w14:textId="77777777" w:rsidR="00EB4D5D" w:rsidRDefault="00000000">
            <w:pPr>
              <w:pStyle w:val="TableParagraph"/>
              <w:spacing w:before="1"/>
              <w:ind w:firstLineChars="200" w:firstLine="480"/>
              <w:rPr>
                <w:sz w:val="24"/>
              </w:rPr>
            </w:pPr>
            <w:r>
              <w:rPr>
                <w:sz w:val="24"/>
              </w:rPr>
              <w:t>黄枬森</w:t>
            </w:r>
            <w:r>
              <w:rPr>
                <w:rFonts w:hint="eastAsia"/>
                <w:sz w:val="24"/>
              </w:rPr>
              <w:t>，《〈哲学笔记〉与唯物辩证法（当代马克思主义论丛）》，中央编译出版社，2018年。</w:t>
            </w:r>
          </w:p>
          <w:p w14:paraId="281C3532" w14:textId="77777777" w:rsidR="00EB4D5D" w:rsidRDefault="00000000">
            <w:pPr>
              <w:pStyle w:val="TableParagraph"/>
              <w:spacing w:before="1"/>
              <w:ind w:firstLineChars="200" w:firstLine="480"/>
              <w:rPr>
                <w:sz w:val="24"/>
              </w:rPr>
            </w:pPr>
            <w:r>
              <w:rPr>
                <w:rFonts w:hint="eastAsia"/>
                <w:sz w:val="24"/>
              </w:rPr>
              <w:t>中共中央宣传部， 《习近平新时代中国特色社会主义思想学习纲要》 ，学习出版社，2019年。</w:t>
            </w:r>
          </w:p>
          <w:p w14:paraId="5D3175A3" w14:textId="77777777" w:rsidR="00EB4D5D" w:rsidRDefault="00000000">
            <w:pPr>
              <w:pStyle w:val="TableParagraph"/>
              <w:spacing w:before="1"/>
              <w:ind w:firstLineChars="200" w:firstLine="480"/>
              <w:rPr>
                <w:sz w:val="24"/>
              </w:rPr>
            </w:pPr>
            <w:r>
              <w:rPr>
                <w:rFonts w:hint="eastAsia"/>
                <w:sz w:val="24"/>
              </w:rPr>
              <w:t>（三）其他资源：</w:t>
            </w:r>
          </w:p>
          <w:p w14:paraId="4D7ACA14" w14:textId="77777777" w:rsidR="00EB4D5D" w:rsidRDefault="00000000">
            <w:pPr>
              <w:pStyle w:val="TableParagraph"/>
              <w:spacing w:before="1"/>
              <w:ind w:firstLineChars="200" w:firstLine="480"/>
              <w:rPr>
                <w:sz w:val="24"/>
              </w:rPr>
            </w:pPr>
            <w:r>
              <w:rPr>
                <w:rFonts w:hint="eastAsia"/>
                <w:sz w:val="24"/>
              </w:rPr>
              <w:t>1．现代化的多媒体教室，最新建设的专用实验室。</w:t>
            </w:r>
          </w:p>
          <w:p w14:paraId="7AA72F43" w14:textId="77777777" w:rsidR="00EB4D5D" w:rsidRDefault="00000000">
            <w:pPr>
              <w:pStyle w:val="TableParagraph"/>
              <w:spacing w:before="1"/>
              <w:ind w:firstLineChars="200" w:firstLine="480"/>
              <w:rPr>
                <w:sz w:val="24"/>
              </w:rPr>
            </w:pPr>
            <w:r>
              <w:rPr>
                <w:sz w:val="24"/>
              </w:rPr>
              <w:t>2</w:t>
            </w:r>
            <w:r>
              <w:rPr>
                <w:rFonts w:hint="eastAsia"/>
                <w:sz w:val="24"/>
              </w:rPr>
              <w:t>．蓝墨</w:t>
            </w:r>
            <w:proofErr w:type="gramStart"/>
            <w:r>
              <w:rPr>
                <w:rFonts w:hint="eastAsia"/>
                <w:sz w:val="24"/>
              </w:rPr>
              <w:t>云班课</w:t>
            </w:r>
            <w:proofErr w:type="gramEnd"/>
            <w:r>
              <w:rPr>
                <w:rFonts w:hint="eastAsia"/>
                <w:sz w:val="24"/>
              </w:rPr>
              <w:t>APP，</w:t>
            </w:r>
            <w:proofErr w:type="gramStart"/>
            <w:r>
              <w:rPr>
                <w:rFonts w:hint="eastAsia"/>
                <w:sz w:val="24"/>
              </w:rPr>
              <w:t>超星学习通</w:t>
            </w:r>
            <w:proofErr w:type="gramEnd"/>
            <w:r>
              <w:rPr>
                <w:rFonts w:hint="eastAsia"/>
                <w:sz w:val="24"/>
              </w:rPr>
              <w:t>APP，Multisim仿真软件等。</w:t>
            </w:r>
          </w:p>
          <w:p w14:paraId="7ACD20E9" w14:textId="77777777" w:rsidR="00EB4D5D" w:rsidRDefault="00000000">
            <w:pPr>
              <w:pStyle w:val="TableParagraph"/>
              <w:spacing w:before="1"/>
              <w:ind w:firstLineChars="200" w:firstLine="480"/>
              <w:rPr>
                <w:sz w:val="24"/>
              </w:rPr>
            </w:pPr>
            <w:r>
              <w:rPr>
                <w:sz w:val="24"/>
              </w:rPr>
              <w:t>3</w:t>
            </w:r>
            <w:r>
              <w:rPr>
                <w:rFonts w:hint="eastAsia"/>
                <w:sz w:val="24"/>
              </w:rPr>
              <w:t>．良好的</w:t>
            </w:r>
            <w:proofErr w:type="gramStart"/>
            <w:r>
              <w:rPr>
                <w:rFonts w:hint="eastAsia"/>
                <w:sz w:val="24"/>
              </w:rPr>
              <w:t>慕课资源</w:t>
            </w:r>
            <w:proofErr w:type="gramEnd"/>
            <w:r>
              <w:rPr>
                <w:rFonts w:hint="eastAsia"/>
                <w:sz w:val="24"/>
              </w:rPr>
              <w:t>和网络教学平台。</w:t>
            </w:r>
          </w:p>
          <w:p w14:paraId="2A74895A" w14:textId="77777777" w:rsidR="00EB4D5D" w:rsidRDefault="00000000">
            <w:pPr>
              <w:pStyle w:val="TableParagraph"/>
              <w:spacing w:before="1"/>
              <w:ind w:firstLineChars="200" w:firstLine="480"/>
              <w:rPr>
                <w:sz w:val="24"/>
              </w:rPr>
            </w:pPr>
            <w:r>
              <w:rPr>
                <w:sz w:val="24"/>
              </w:rPr>
              <w:t>(1</w:t>
            </w:r>
            <w:r>
              <w:rPr>
                <w:rFonts w:hint="eastAsia"/>
                <w:sz w:val="24"/>
              </w:rPr>
              <w:t>)中国大学</w:t>
            </w:r>
            <w:r>
              <w:rPr>
                <w:sz w:val="24"/>
              </w:rPr>
              <w:t>MOOC</w:t>
            </w:r>
            <w:proofErr w:type="gramStart"/>
            <w:r>
              <w:rPr>
                <w:sz w:val="24"/>
              </w:rPr>
              <w:t>慕课资源</w:t>
            </w:r>
            <w:proofErr w:type="gramEnd"/>
            <w:r>
              <w:rPr>
                <w:sz w:val="24"/>
              </w:rPr>
              <w:t>：华中科技大学 《电子线路设计、测试与实验》</w:t>
            </w:r>
          </w:p>
          <w:p w14:paraId="53C5FB2A" w14:textId="77777777" w:rsidR="00EB4D5D" w:rsidRDefault="00000000">
            <w:pPr>
              <w:pStyle w:val="TableParagraph"/>
              <w:spacing w:before="1"/>
              <w:ind w:firstLineChars="200" w:firstLine="480"/>
              <w:rPr>
                <w:sz w:val="24"/>
              </w:rPr>
            </w:pPr>
            <w:r>
              <w:rPr>
                <w:sz w:val="24"/>
              </w:rPr>
              <w:t>(2</w:t>
            </w:r>
            <w:r>
              <w:rPr>
                <w:rFonts w:hint="eastAsia"/>
                <w:sz w:val="24"/>
              </w:rPr>
              <w:t>)爱课程：电子线路设计与测试</w:t>
            </w:r>
          </w:p>
          <w:p w14:paraId="6D41604F" w14:textId="77777777" w:rsidR="00EB4D5D" w:rsidRDefault="00000000">
            <w:pPr>
              <w:spacing w:before="50" w:after="50" w:line="240" w:lineRule="atLeast"/>
              <w:ind w:firstLineChars="200" w:firstLine="480"/>
              <w:rPr>
                <w:sz w:val="24"/>
              </w:rPr>
            </w:pPr>
            <w:r>
              <w:rPr>
                <w:sz w:val="24"/>
              </w:rPr>
              <w:t>(3</w:t>
            </w:r>
            <w:r>
              <w:rPr>
                <w:rFonts w:hint="eastAsia"/>
                <w:sz w:val="24"/>
              </w:rPr>
              <w:t>)英华在线</w:t>
            </w:r>
          </w:p>
        </w:tc>
      </w:tr>
    </w:tbl>
    <w:p w14:paraId="4BB275C1" w14:textId="77777777" w:rsidR="00EB4D5D" w:rsidRDefault="00EB4D5D"/>
    <w:p w14:paraId="185C5904" w14:textId="77777777" w:rsidR="00EB4D5D" w:rsidRDefault="00000000">
      <w:r>
        <w:br w:type="page"/>
      </w:r>
    </w:p>
    <w:p w14:paraId="29CF9EC9" w14:textId="77777777" w:rsidR="00EB4D5D" w:rsidRDefault="00EB4D5D"/>
    <w:p w14:paraId="1D0B3E91" w14:textId="77777777" w:rsidR="00EB4D5D" w:rsidRDefault="00000000">
      <w:pPr>
        <w:rPr>
          <w:sz w:val="24"/>
          <w:szCs w:val="24"/>
        </w:rPr>
      </w:pPr>
      <w:r>
        <w:rPr>
          <w:rFonts w:hint="eastAsia"/>
          <w:sz w:val="24"/>
          <w:szCs w:val="24"/>
        </w:rPr>
        <w:t>附： 教学活动照片</w:t>
      </w:r>
    </w:p>
    <w:p w14:paraId="536C0755" w14:textId="77777777" w:rsidR="00EB4D5D" w:rsidRDefault="00EB4D5D"/>
    <w:p w14:paraId="72622CBB" w14:textId="77777777" w:rsidR="00EB4D5D" w:rsidRDefault="00000000">
      <w:pPr>
        <w:jc w:val="center"/>
      </w:pPr>
      <w:r>
        <w:rPr>
          <w:noProof/>
        </w:rPr>
        <w:drawing>
          <wp:inline distT="0" distB="0" distL="0" distR="0" wp14:anchorId="22F0C31A" wp14:editId="09798761">
            <wp:extent cx="5900420" cy="3302000"/>
            <wp:effectExtent l="0" t="0" r="5080" b="0"/>
            <wp:docPr id="898685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5007" name="图片 1"/>
                    <pic:cNvPicPr>
                      <a:picLocks noChangeAspect="1"/>
                    </pic:cNvPicPr>
                  </pic:nvPicPr>
                  <pic:blipFill>
                    <a:blip r:embed="rId23"/>
                    <a:stretch>
                      <a:fillRect/>
                    </a:stretch>
                  </pic:blipFill>
                  <pic:spPr>
                    <a:xfrm>
                      <a:off x="0" y="0"/>
                      <a:ext cx="5912749" cy="3308748"/>
                    </a:xfrm>
                    <a:prstGeom prst="rect">
                      <a:avLst/>
                    </a:prstGeom>
                  </pic:spPr>
                </pic:pic>
              </a:graphicData>
            </a:graphic>
          </wp:inline>
        </w:drawing>
      </w:r>
    </w:p>
    <w:p w14:paraId="3B5AEE81" w14:textId="77777777" w:rsidR="00EB4D5D" w:rsidRDefault="00000000">
      <w:r>
        <w:rPr>
          <w:rFonts w:hint="eastAsia"/>
        </w:rPr>
        <w:t xml:space="preserve"> </w:t>
      </w:r>
      <w:r>
        <w:t xml:space="preserve">                             </w:t>
      </w:r>
    </w:p>
    <w:p w14:paraId="2A7CAC59" w14:textId="77777777" w:rsidR="00EB4D5D" w:rsidRDefault="00000000">
      <w:pPr>
        <w:ind w:firstLineChars="1900" w:firstLine="3990"/>
        <w:rPr>
          <w:sz w:val="21"/>
          <w:szCs w:val="21"/>
        </w:rPr>
      </w:pPr>
      <w:r>
        <w:rPr>
          <w:rFonts w:hint="eastAsia"/>
          <w:sz w:val="21"/>
          <w:szCs w:val="21"/>
        </w:rPr>
        <w:t>图1</w:t>
      </w:r>
      <w:r>
        <w:rPr>
          <w:sz w:val="21"/>
          <w:szCs w:val="21"/>
        </w:rPr>
        <w:t xml:space="preserve">  </w:t>
      </w:r>
      <w:r>
        <w:rPr>
          <w:rFonts w:hint="eastAsia"/>
          <w:sz w:val="21"/>
          <w:szCs w:val="21"/>
        </w:rPr>
        <w:t>情景引入教学图片</w:t>
      </w:r>
    </w:p>
    <w:p w14:paraId="0BEC91E0" w14:textId="77777777" w:rsidR="00EB4D5D" w:rsidRDefault="00EB4D5D"/>
    <w:p w14:paraId="0DA4F30E" w14:textId="77777777" w:rsidR="00EB4D5D" w:rsidRDefault="00EB4D5D"/>
    <w:p w14:paraId="0C0D07CD" w14:textId="77777777" w:rsidR="00EB4D5D" w:rsidRDefault="00000000">
      <w:pPr>
        <w:jc w:val="center"/>
      </w:pPr>
      <w:r>
        <w:rPr>
          <w:noProof/>
        </w:rPr>
        <w:drawing>
          <wp:inline distT="0" distB="0" distL="0" distR="0" wp14:anchorId="164B39EE" wp14:editId="5EFA20F2">
            <wp:extent cx="5977255" cy="3355340"/>
            <wp:effectExtent l="0" t="0" r="4445" b="0"/>
            <wp:docPr id="14441546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54624"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002309" cy="3369705"/>
                    </a:xfrm>
                    <a:prstGeom prst="rect">
                      <a:avLst/>
                    </a:prstGeom>
                    <a:noFill/>
                    <a:ln>
                      <a:noFill/>
                    </a:ln>
                  </pic:spPr>
                </pic:pic>
              </a:graphicData>
            </a:graphic>
          </wp:inline>
        </w:drawing>
      </w:r>
    </w:p>
    <w:p w14:paraId="6AF10149" w14:textId="77777777" w:rsidR="00EB4D5D" w:rsidRDefault="00000000">
      <w:r>
        <w:rPr>
          <w:rFonts w:hint="eastAsia"/>
        </w:rPr>
        <w:t xml:space="preserve"> </w:t>
      </w:r>
      <w:r>
        <w:t xml:space="preserve">                           </w:t>
      </w:r>
    </w:p>
    <w:p w14:paraId="3ACB481A" w14:textId="77777777" w:rsidR="00EB4D5D" w:rsidRDefault="00000000">
      <w:pPr>
        <w:ind w:firstLineChars="1600" w:firstLine="3360"/>
        <w:rPr>
          <w:sz w:val="21"/>
          <w:szCs w:val="21"/>
        </w:rPr>
      </w:pPr>
      <w:r>
        <w:rPr>
          <w:rFonts w:hint="eastAsia"/>
          <w:sz w:val="21"/>
          <w:szCs w:val="21"/>
        </w:rPr>
        <w:t>图2</w:t>
      </w:r>
      <w:r>
        <w:rPr>
          <w:sz w:val="21"/>
          <w:szCs w:val="21"/>
        </w:rPr>
        <w:t xml:space="preserve"> </w:t>
      </w:r>
      <w:r>
        <w:rPr>
          <w:rFonts w:hint="eastAsia"/>
          <w:sz w:val="21"/>
          <w:szCs w:val="21"/>
        </w:rPr>
        <w:t xml:space="preserve"> “强芯计划”融合教学图片</w:t>
      </w:r>
    </w:p>
    <w:p w14:paraId="2399ED95" w14:textId="77777777" w:rsidR="00EB4D5D" w:rsidRDefault="00EB4D5D">
      <w:pPr>
        <w:ind w:firstLineChars="1600" w:firstLine="3360"/>
        <w:rPr>
          <w:sz w:val="21"/>
          <w:szCs w:val="21"/>
        </w:rPr>
      </w:pPr>
    </w:p>
    <w:p w14:paraId="633C2254" w14:textId="77777777" w:rsidR="00EB4D5D" w:rsidRDefault="00EB4D5D">
      <w:pPr>
        <w:ind w:firstLineChars="1600" w:firstLine="3360"/>
        <w:rPr>
          <w:sz w:val="21"/>
          <w:szCs w:val="21"/>
        </w:rPr>
      </w:pPr>
    </w:p>
    <w:p w14:paraId="14FDC902" w14:textId="77777777" w:rsidR="00EB4D5D" w:rsidRDefault="00EB4D5D">
      <w:pPr>
        <w:ind w:firstLineChars="1600" w:firstLine="3360"/>
        <w:rPr>
          <w:sz w:val="21"/>
          <w:szCs w:val="21"/>
        </w:rPr>
      </w:pPr>
    </w:p>
    <w:p w14:paraId="6715190E" w14:textId="77777777" w:rsidR="00EB4D5D" w:rsidRDefault="00EB4D5D">
      <w:pPr>
        <w:ind w:firstLineChars="1600" w:firstLine="3360"/>
        <w:rPr>
          <w:sz w:val="21"/>
          <w:szCs w:val="21"/>
        </w:rPr>
      </w:pPr>
    </w:p>
    <w:p w14:paraId="2F6F2B4B" w14:textId="77777777" w:rsidR="00EB4D5D" w:rsidRDefault="00EB4D5D">
      <w:pPr>
        <w:ind w:firstLineChars="1600" w:firstLine="3360"/>
        <w:rPr>
          <w:sz w:val="21"/>
          <w:szCs w:val="21"/>
        </w:rPr>
      </w:pPr>
    </w:p>
    <w:p w14:paraId="56DCA3BA" w14:textId="77777777" w:rsidR="00EB4D5D" w:rsidRDefault="00000000">
      <w:pPr>
        <w:jc w:val="center"/>
      </w:pPr>
      <w:r>
        <w:rPr>
          <w:noProof/>
        </w:rPr>
        <w:drawing>
          <wp:inline distT="0" distB="0" distL="0" distR="0" wp14:anchorId="3CCEDAAD" wp14:editId="66A7F4DD">
            <wp:extent cx="5986780" cy="3343910"/>
            <wp:effectExtent l="0" t="0" r="13970" b="8890"/>
            <wp:docPr id="1250231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31008" name="图片 1"/>
                    <pic:cNvPicPr>
                      <a:picLocks noChangeAspect="1"/>
                    </pic:cNvPicPr>
                  </pic:nvPicPr>
                  <pic:blipFill>
                    <a:blip r:embed="rId25"/>
                    <a:stretch>
                      <a:fillRect/>
                    </a:stretch>
                  </pic:blipFill>
                  <pic:spPr>
                    <a:xfrm>
                      <a:off x="0" y="0"/>
                      <a:ext cx="5986780" cy="3343910"/>
                    </a:xfrm>
                    <a:prstGeom prst="rect">
                      <a:avLst/>
                    </a:prstGeom>
                  </pic:spPr>
                </pic:pic>
              </a:graphicData>
            </a:graphic>
          </wp:inline>
        </w:drawing>
      </w:r>
    </w:p>
    <w:p w14:paraId="6981FB59" w14:textId="77777777" w:rsidR="00EB4D5D" w:rsidRDefault="00EB4D5D">
      <w:pPr>
        <w:ind w:firstLineChars="1600" w:firstLine="3520"/>
      </w:pPr>
    </w:p>
    <w:p w14:paraId="3A946AEF" w14:textId="77777777" w:rsidR="00EB4D5D" w:rsidRDefault="00000000">
      <w:pPr>
        <w:ind w:firstLineChars="1600" w:firstLine="3520"/>
        <w:rPr>
          <w:sz w:val="21"/>
          <w:szCs w:val="21"/>
        </w:rPr>
      </w:pPr>
      <w:r>
        <w:rPr>
          <w:rFonts w:hint="eastAsia"/>
        </w:rPr>
        <w:t xml:space="preserve"> </w:t>
      </w:r>
      <w:r>
        <w:rPr>
          <w:rFonts w:hint="eastAsia"/>
          <w:sz w:val="21"/>
          <w:szCs w:val="21"/>
        </w:rPr>
        <w:t>图3</w:t>
      </w:r>
      <w:r>
        <w:rPr>
          <w:sz w:val="21"/>
          <w:szCs w:val="21"/>
        </w:rPr>
        <w:t xml:space="preserve">  </w:t>
      </w:r>
      <w:r>
        <w:rPr>
          <w:rFonts w:hint="eastAsia"/>
          <w:sz w:val="21"/>
          <w:szCs w:val="21"/>
        </w:rPr>
        <w:t>师生互动图片</w:t>
      </w:r>
    </w:p>
    <w:p w14:paraId="6AD7385A" w14:textId="77777777" w:rsidR="00EB4D5D" w:rsidRDefault="00EB4D5D"/>
    <w:p w14:paraId="5D99B341" w14:textId="77777777" w:rsidR="00EB4D5D" w:rsidRDefault="00000000">
      <w:r>
        <w:rPr>
          <w:rFonts w:hint="eastAsia"/>
        </w:rPr>
        <w:t xml:space="preserve"> </w:t>
      </w:r>
      <w:r>
        <w:t xml:space="preserve">                     </w:t>
      </w:r>
    </w:p>
    <w:p w14:paraId="6C7EA771" w14:textId="77777777" w:rsidR="00EB4D5D" w:rsidRDefault="00000000">
      <w:pPr>
        <w:jc w:val="center"/>
      </w:pPr>
      <w:r>
        <w:rPr>
          <w:noProof/>
        </w:rPr>
        <w:drawing>
          <wp:inline distT="0" distB="0" distL="0" distR="0" wp14:anchorId="5469B034" wp14:editId="7599A6A2">
            <wp:extent cx="5951855" cy="3319145"/>
            <wp:effectExtent l="0" t="0" r="0" b="0"/>
            <wp:docPr id="8016329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32976"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74088" cy="3331565"/>
                    </a:xfrm>
                    <a:prstGeom prst="rect">
                      <a:avLst/>
                    </a:prstGeom>
                    <a:noFill/>
                    <a:ln>
                      <a:noFill/>
                    </a:ln>
                  </pic:spPr>
                </pic:pic>
              </a:graphicData>
            </a:graphic>
          </wp:inline>
        </w:drawing>
      </w:r>
    </w:p>
    <w:p w14:paraId="51EA8A4B" w14:textId="77777777" w:rsidR="00EB4D5D" w:rsidRDefault="00000000">
      <w:pPr>
        <w:rPr>
          <w:sz w:val="21"/>
          <w:szCs w:val="21"/>
        </w:rPr>
      </w:pPr>
      <w:r>
        <w:rPr>
          <w:rFonts w:hint="eastAsia"/>
        </w:rPr>
        <w:t xml:space="preserve"> </w:t>
      </w:r>
      <w:r>
        <w:t xml:space="preserve">                                 </w:t>
      </w:r>
      <w:r>
        <w:rPr>
          <w:sz w:val="21"/>
          <w:szCs w:val="21"/>
        </w:rPr>
        <w:t xml:space="preserve"> </w:t>
      </w:r>
    </w:p>
    <w:p w14:paraId="2DC83CFC" w14:textId="77777777" w:rsidR="00EB4D5D" w:rsidRDefault="00000000">
      <w:pPr>
        <w:ind w:firstLineChars="1800" w:firstLine="3780"/>
        <w:rPr>
          <w:sz w:val="21"/>
          <w:szCs w:val="21"/>
        </w:rPr>
      </w:pPr>
      <w:r>
        <w:rPr>
          <w:sz w:val="21"/>
          <w:szCs w:val="21"/>
        </w:rPr>
        <w:t xml:space="preserve"> </w:t>
      </w:r>
      <w:r>
        <w:rPr>
          <w:rFonts w:hint="eastAsia"/>
          <w:sz w:val="21"/>
          <w:szCs w:val="21"/>
        </w:rPr>
        <w:t>图</w:t>
      </w:r>
      <w:r>
        <w:rPr>
          <w:sz w:val="21"/>
          <w:szCs w:val="21"/>
        </w:rPr>
        <w:t xml:space="preserve">4 </w:t>
      </w:r>
      <w:r>
        <w:rPr>
          <w:rFonts w:hint="eastAsia"/>
          <w:sz w:val="21"/>
          <w:szCs w:val="21"/>
        </w:rPr>
        <w:t>小组合作学习图一</w:t>
      </w:r>
    </w:p>
    <w:p w14:paraId="75D84BF0" w14:textId="77777777" w:rsidR="00EB4D5D" w:rsidRDefault="00EB4D5D">
      <w:pPr>
        <w:ind w:firstLineChars="1800" w:firstLine="3780"/>
        <w:rPr>
          <w:sz w:val="21"/>
          <w:szCs w:val="21"/>
        </w:rPr>
      </w:pPr>
    </w:p>
    <w:p w14:paraId="05E61F77" w14:textId="77777777" w:rsidR="00EB4D5D" w:rsidRDefault="00EB4D5D">
      <w:pPr>
        <w:ind w:firstLineChars="1800" w:firstLine="3780"/>
        <w:rPr>
          <w:sz w:val="21"/>
          <w:szCs w:val="21"/>
        </w:rPr>
      </w:pPr>
    </w:p>
    <w:p w14:paraId="6851D3A5" w14:textId="77777777" w:rsidR="00EB4D5D" w:rsidRDefault="00EB4D5D">
      <w:pPr>
        <w:ind w:firstLineChars="1800" w:firstLine="3780"/>
        <w:rPr>
          <w:sz w:val="21"/>
          <w:szCs w:val="21"/>
        </w:rPr>
      </w:pPr>
    </w:p>
    <w:p w14:paraId="263162B8" w14:textId="77777777" w:rsidR="00EB4D5D" w:rsidRDefault="00EB4D5D">
      <w:pPr>
        <w:ind w:firstLineChars="1800" w:firstLine="3780"/>
        <w:rPr>
          <w:sz w:val="21"/>
          <w:szCs w:val="21"/>
        </w:rPr>
      </w:pPr>
    </w:p>
    <w:p w14:paraId="4FA4F766" w14:textId="77777777" w:rsidR="00EB4D5D" w:rsidRDefault="00EB4D5D"/>
    <w:p w14:paraId="06B3D3A2" w14:textId="77777777" w:rsidR="00EB4D5D" w:rsidRDefault="00000000">
      <w:r>
        <w:rPr>
          <w:noProof/>
        </w:rPr>
        <w:drawing>
          <wp:inline distT="0" distB="0" distL="0" distR="0" wp14:anchorId="229A9CB3" wp14:editId="207A3EA5">
            <wp:extent cx="5845175" cy="3242945"/>
            <wp:effectExtent l="0" t="0" r="3175" b="14605"/>
            <wp:docPr id="663918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18751" name="图片 1"/>
                    <pic:cNvPicPr>
                      <a:picLocks noChangeAspect="1"/>
                    </pic:cNvPicPr>
                  </pic:nvPicPr>
                  <pic:blipFill>
                    <a:blip r:embed="rId27"/>
                    <a:stretch>
                      <a:fillRect/>
                    </a:stretch>
                  </pic:blipFill>
                  <pic:spPr>
                    <a:xfrm>
                      <a:off x="0" y="0"/>
                      <a:ext cx="5845175" cy="3242945"/>
                    </a:xfrm>
                    <a:prstGeom prst="rect">
                      <a:avLst/>
                    </a:prstGeom>
                  </pic:spPr>
                </pic:pic>
              </a:graphicData>
            </a:graphic>
          </wp:inline>
        </w:drawing>
      </w:r>
    </w:p>
    <w:p w14:paraId="3BCA9D95" w14:textId="77777777" w:rsidR="00EB4D5D" w:rsidRDefault="00000000">
      <w:r>
        <w:rPr>
          <w:rFonts w:hint="eastAsia"/>
        </w:rPr>
        <w:t xml:space="preserve"> </w:t>
      </w:r>
      <w:r>
        <w:t xml:space="preserve">                                  </w:t>
      </w:r>
    </w:p>
    <w:p w14:paraId="670C2BA7" w14:textId="77777777" w:rsidR="00EB4D5D" w:rsidRDefault="00000000">
      <w:pPr>
        <w:ind w:leftChars="-193" w:left="-20" w:hangingChars="193" w:hanging="405"/>
        <w:jc w:val="center"/>
        <w:rPr>
          <w:sz w:val="21"/>
          <w:szCs w:val="21"/>
        </w:rPr>
      </w:pPr>
      <w:r>
        <w:rPr>
          <w:rFonts w:hint="eastAsia"/>
          <w:sz w:val="21"/>
          <w:szCs w:val="21"/>
        </w:rPr>
        <w:t xml:space="preserve"> </w:t>
      </w:r>
      <w:r>
        <w:rPr>
          <w:sz w:val="21"/>
          <w:szCs w:val="21"/>
        </w:rPr>
        <w:t xml:space="preserve">         </w:t>
      </w:r>
      <w:r>
        <w:rPr>
          <w:rFonts w:hint="eastAsia"/>
          <w:sz w:val="21"/>
          <w:szCs w:val="21"/>
        </w:rPr>
        <w:t>图</w:t>
      </w:r>
      <w:r>
        <w:rPr>
          <w:sz w:val="21"/>
          <w:szCs w:val="21"/>
        </w:rPr>
        <w:t xml:space="preserve">5  </w:t>
      </w:r>
      <w:r>
        <w:rPr>
          <w:rFonts w:hint="eastAsia"/>
          <w:sz w:val="21"/>
          <w:szCs w:val="21"/>
        </w:rPr>
        <w:t>小组合作学习图二</w:t>
      </w:r>
    </w:p>
    <w:p w14:paraId="58F38D4B" w14:textId="77777777" w:rsidR="00EB4D5D" w:rsidRDefault="00EB4D5D"/>
    <w:p w14:paraId="1280581B" w14:textId="77777777" w:rsidR="00EB4D5D" w:rsidRDefault="00000000">
      <w:r>
        <w:rPr>
          <w:rFonts w:hint="eastAsia"/>
        </w:rPr>
        <w:t xml:space="preserve"> </w:t>
      </w:r>
      <w:r>
        <w:t xml:space="preserve">                         </w:t>
      </w:r>
      <w:r>
        <w:rPr>
          <w:rFonts w:hint="eastAsia"/>
        </w:rPr>
        <w:t xml:space="preserve"> </w:t>
      </w:r>
      <w:r>
        <w:t xml:space="preserve">                                          </w:t>
      </w:r>
    </w:p>
    <w:p w14:paraId="60C0BFD3" w14:textId="77777777" w:rsidR="00EB4D5D" w:rsidRDefault="00000000">
      <w:r>
        <w:rPr>
          <w:noProof/>
        </w:rPr>
        <w:drawing>
          <wp:inline distT="0" distB="0" distL="0" distR="0" wp14:anchorId="0CC1FB96" wp14:editId="08DD7373">
            <wp:extent cx="5885815" cy="3285490"/>
            <wp:effectExtent l="0" t="0" r="635" b="0"/>
            <wp:docPr id="812584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4389" name="图片 1"/>
                    <pic:cNvPicPr>
                      <a:picLocks noChangeAspect="1"/>
                    </pic:cNvPicPr>
                  </pic:nvPicPr>
                  <pic:blipFill>
                    <a:blip r:embed="rId28"/>
                    <a:stretch>
                      <a:fillRect/>
                    </a:stretch>
                  </pic:blipFill>
                  <pic:spPr>
                    <a:xfrm>
                      <a:off x="0" y="0"/>
                      <a:ext cx="5892027" cy="3289217"/>
                    </a:xfrm>
                    <a:prstGeom prst="rect">
                      <a:avLst/>
                    </a:prstGeom>
                  </pic:spPr>
                </pic:pic>
              </a:graphicData>
            </a:graphic>
          </wp:inline>
        </w:drawing>
      </w:r>
    </w:p>
    <w:p w14:paraId="5D8BEE72" w14:textId="77777777" w:rsidR="00EB4D5D" w:rsidRDefault="00EB4D5D"/>
    <w:p w14:paraId="5C4781B9" w14:textId="77777777" w:rsidR="00EB4D5D" w:rsidRDefault="00000000">
      <w:pPr>
        <w:ind w:firstLineChars="1900" w:firstLine="3990"/>
        <w:rPr>
          <w:sz w:val="21"/>
          <w:szCs w:val="21"/>
        </w:rPr>
      </w:pPr>
      <w:r>
        <w:rPr>
          <w:rFonts w:hint="eastAsia"/>
          <w:sz w:val="21"/>
          <w:szCs w:val="21"/>
        </w:rPr>
        <w:t>图6</w:t>
      </w:r>
      <w:r>
        <w:rPr>
          <w:sz w:val="21"/>
          <w:szCs w:val="21"/>
        </w:rPr>
        <w:t xml:space="preserve">  </w:t>
      </w:r>
      <w:r>
        <w:rPr>
          <w:rFonts w:hint="eastAsia"/>
          <w:sz w:val="21"/>
          <w:szCs w:val="21"/>
        </w:rPr>
        <w:t>仿真演示图</w:t>
      </w:r>
    </w:p>
    <w:p w14:paraId="3E488F24" w14:textId="77777777" w:rsidR="00EB4D5D" w:rsidRDefault="00EB4D5D">
      <w:pPr>
        <w:ind w:firstLineChars="1900" w:firstLine="3990"/>
        <w:rPr>
          <w:sz w:val="21"/>
          <w:szCs w:val="21"/>
        </w:rPr>
      </w:pPr>
    </w:p>
    <w:p w14:paraId="00A8385D" w14:textId="77777777" w:rsidR="00EB4D5D" w:rsidRDefault="00EB4D5D">
      <w:pPr>
        <w:ind w:firstLineChars="1900" w:firstLine="3990"/>
        <w:rPr>
          <w:sz w:val="21"/>
          <w:szCs w:val="21"/>
        </w:rPr>
      </w:pPr>
    </w:p>
    <w:p w14:paraId="50870AEC" w14:textId="77777777" w:rsidR="00EB4D5D" w:rsidRDefault="00EB4D5D">
      <w:pPr>
        <w:ind w:firstLineChars="1900" w:firstLine="3990"/>
        <w:rPr>
          <w:sz w:val="21"/>
          <w:szCs w:val="21"/>
        </w:rPr>
      </w:pPr>
    </w:p>
    <w:p w14:paraId="67BACFFB" w14:textId="77777777" w:rsidR="00EB4D5D" w:rsidRDefault="00EB4D5D">
      <w:pPr>
        <w:ind w:firstLineChars="1900" w:firstLine="3990"/>
        <w:rPr>
          <w:sz w:val="21"/>
          <w:szCs w:val="21"/>
        </w:rPr>
      </w:pPr>
    </w:p>
    <w:p w14:paraId="04C9CA19" w14:textId="77777777" w:rsidR="00EB4D5D" w:rsidRDefault="00EB4D5D">
      <w:pPr>
        <w:ind w:firstLineChars="1900" w:firstLine="3990"/>
        <w:rPr>
          <w:sz w:val="21"/>
          <w:szCs w:val="21"/>
        </w:rPr>
      </w:pPr>
    </w:p>
    <w:p w14:paraId="4C5AC280" w14:textId="77777777" w:rsidR="00EB4D5D" w:rsidRDefault="00000000">
      <w:r>
        <w:rPr>
          <w:noProof/>
        </w:rPr>
        <w:drawing>
          <wp:inline distT="0" distB="0" distL="0" distR="0" wp14:anchorId="32A2C0F8" wp14:editId="28D1BACB">
            <wp:extent cx="5850255" cy="3264535"/>
            <wp:effectExtent l="0" t="0" r="0" b="0"/>
            <wp:docPr id="974773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73744" name="图片 1"/>
                    <pic:cNvPicPr>
                      <a:picLocks noChangeAspect="1"/>
                    </pic:cNvPicPr>
                  </pic:nvPicPr>
                  <pic:blipFill>
                    <a:blip r:embed="rId29"/>
                    <a:stretch>
                      <a:fillRect/>
                    </a:stretch>
                  </pic:blipFill>
                  <pic:spPr>
                    <a:xfrm>
                      <a:off x="0" y="0"/>
                      <a:ext cx="5859695" cy="3269887"/>
                    </a:xfrm>
                    <a:prstGeom prst="rect">
                      <a:avLst/>
                    </a:prstGeom>
                  </pic:spPr>
                </pic:pic>
              </a:graphicData>
            </a:graphic>
          </wp:inline>
        </w:drawing>
      </w:r>
    </w:p>
    <w:p w14:paraId="50E482CA" w14:textId="77777777" w:rsidR="00EB4D5D" w:rsidRDefault="00EB4D5D">
      <w:pPr>
        <w:jc w:val="center"/>
        <w:rPr>
          <w:sz w:val="21"/>
          <w:szCs w:val="21"/>
        </w:rPr>
      </w:pPr>
    </w:p>
    <w:p w14:paraId="697A5480" w14:textId="77777777" w:rsidR="00EB4D5D" w:rsidRDefault="00EB4D5D">
      <w:pPr>
        <w:jc w:val="center"/>
        <w:rPr>
          <w:sz w:val="21"/>
          <w:szCs w:val="21"/>
        </w:rPr>
      </w:pPr>
    </w:p>
    <w:p w14:paraId="15089988" w14:textId="77777777" w:rsidR="00EB4D5D" w:rsidRDefault="00000000">
      <w:pPr>
        <w:ind w:firstLine="420"/>
        <w:jc w:val="center"/>
        <w:rPr>
          <w:sz w:val="21"/>
          <w:szCs w:val="21"/>
        </w:rPr>
      </w:pPr>
      <w:r>
        <w:rPr>
          <w:rFonts w:hint="eastAsia"/>
          <w:sz w:val="21"/>
          <w:szCs w:val="21"/>
        </w:rPr>
        <w:t>图7</w:t>
      </w:r>
      <w:r>
        <w:rPr>
          <w:sz w:val="21"/>
          <w:szCs w:val="21"/>
        </w:rPr>
        <w:t xml:space="preserve"> </w:t>
      </w:r>
      <w:r>
        <w:rPr>
          <w:rFonts w:hint="eastAsia"/>
          <w:sz w:val="21"/>
          <w:szCs w:val="21"/>
        </w:rPr>
        <w:t>课后拓展作业图一（应用设计作业）</w:t>
      </w:r>
    </w:p>
    <w:p w14:paraId="05F6A085" w14:textId="77777777" w:rsidR="00EB4D5D" w:rsidRDefault="00EB4D5D">
      <w:pPr>
        <w:ind w:firstLine="420"/>
        <w:jc w:val="center"/>
        <w:rPr>
          <w:sz w:val="21"/>
          <w:szCs w:val="21"/>
        </w:rPr>
      </w:pPr>
    </w:p>
    <w:p w14:paraId="6178C4F0" w14:textId="77777777" w:rsidR="00EB4D5D" w:rsidRDefault="00EB4D5D">
      <w:pPr>
        <w:ind w:firstLine="420"/>
        <w:jc w:val="center"/>
        <w:rPr>
          <w:sz w:val="21"/>
          <w:szCs w:val="21"/>
        </w:rPr>
      </w:pPr>
    </w:p>
    <w:p w14:paraId="712814FC" w14:textId="77777777" w:rsidR="00EB4D5D" w:rsidRDefault="00000000">
      <w:r>
        <w:rPr>
          <w:noProof/>
        </w:rPr>
        <w:drawing>
          <wp:inline distT="0" distB="0" distL="0" distR="0" wp14:anchorId="10F7C947" wp14:editId="0CF15FDE">
            <wp:extent cx="5845175" cy="3277235"/>
            <wp:effectExtent l="0" t="0" r="3175" b="18415"/>
            <wp:docPr id="100240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886" name="图片 1"/>
                    <pic:cNvPicPr>
                      <a:picLocks noChangeAspect="1"/>
                    </pic:cNvPicPr>
                  </pic:nvPicPr>
                  <pic:blipFill>
                    <a:blip r:embed="rId30"/>
                    <a:stretch>
                      <a:fillRect/>
                    </a:stretch>
                  </pic:blipFill>
                  <pic:spPr>
                    <a:xfrm>
                      <a:off x="0" y="0"/>
                      <a:ext cx="5845175" cy="3277235"/>
                    </a:xfrm>
                    <a:prstGeom prst="rect">
                      <a:avLst/>
                    </a:prstGeom>
                  </pic:spPr>
                </pic:pic>
              </a:graphicData>
            </a:graphic>
          </wp:inline>
        </w:drawing>
      </w:r>
    </w:p>
    <w:p w14:paraId="29B9F3AC" w14:textId="77777777" w:rsidR="00EB4D5D" w:rsidRDefault="00EB4D5D">
      <w:pPr>
        <w:ind w:firstLineChars="1500" w:firstLine="3300"/>
      </w:pPr>
    </w:p>
    <w:p w14:paraId="5DC5C528" w14:textId="77777777" w:rsidR="00EB4D5D" w:rsidRDefault="00000000">
      <w:pPr>
        <w:ind w:firstLineChars="1353" w:firstLine="2977"/>
      </w:pPr>
      <w:r>
        <w:rPr>
          <w:rFonts w:hint="eastAsia"/>
        </w:rPr>
        <w:t>图8</w:t>
      </w:r>
      <w:r>
        <w:t xml:space="preserve"> </w:t>
      </w:r>
      <w:r>
        <w:rPr>
          <w:rFonts w:hint="eastAsia"/>
        </w:rPr>
        <w:t>课后拓展作业图二（</w:t>
      </w:r>
      <w:proofErr w:type="gramStart"/>
      <w:r>
        <w:rPr>
          <w:rFonts w:hint="eastAsia"/>
        </w:rPr>
        <w:t>思政拓展</w:t>
      </w:r>
      <w:proofErr w:type="gramEnd"/>
      <w:r>
        <w:rPr>
          <w:rFonts w:hint="eastAsia"/>
        </w:rPr>
        <w:t>课题作业）</w:t>
      </w:r>
    </w:p>
    <w:p w14:paraId="072967CD" w14:textId="77777777" w:rsidR="00EB4D5D" w:rsidRDefault="00EB4D5D">
      <w:pPr>
        <w:ind w:firstLineChars="1500" w:firstLine="3300"/>
      </w:pPr>
    </w:p>
    <w:p w14:paraId="5A57E5B0" w14:textId="539A424B" w:rsidR="00EB4D5D" w:rsidRDefault="00980B48" w:rsidP="00980B48">
      <w:pPr>
        <w:ind w:firstLineChars="257" w:firstLine="565"/>
        <w:rPr>
          <w:rFonts w:hint="eastAsia"/>
        </w:rPr>
      </w:pPr>
      <w:r>
        <w:rPr>
          <w:noProof/>
        </w:rPr>
        <w:lastRenderedPageBreak/>
        <w:drawing>
          <wp:anchor distT="0" distB="0" distL="114300" distR="114300" simplePos="0" relativeHeight="251672576" behindDoc="0" locked="0" layoutInCell="1" allowOverlap="1" wp14:anchorId="02D46848" wp14:editId="533C83D4">
            <wp:simplePos x="0" y="0"/>
            <wp:positionH relativeFrom="margin">
              <wp:align>center</wp:align>
            </wp:positionH>
            <wp:positionV relativeFrom="margin">
              <wp:posOffset>177165</wp:posOffset>
            </wp:positionV>
            <wp:extent cx="5526405" cy="5589270"/>
            <wp:effectExtent l="0" t="0" r="0" b="0"/>
            <wp:wrapSquare wrapText="bothSides"/>
            <wp:docPr id="1166419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19336" name="图片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526405" cy="5589270"/>
                    </a:xfrm>
                    <a:prstGeom prst="rect">
                      <a:avLst/>
                    </a:prstGeom>
                  </pic:spPr>
                </pic:pic>
              </a:graphicData>
            </a:graphic>
          </wp:anchor>
        </w:drawing>
      </w:r>
    </w:p>
    <w:p w14:paraId="79137D21" w14:textId="77777777" w:rsidR="00EB4D5D" w:rsidRDefault="00000000">
      <w:pPr>
        <w:ind w:firstLineChars="1500" w:firstLine="3300"/>
      </w:pPr>
      <w:r>
        <w:rPr>
          <w:rFonts w:hint="eastAsia"/>
        </w:rPr>
        <w:t>图9</w:t>
      </w:r>
      <w:r>
        <w:t xml:space="preserve"> </w:t>
      </w:r>
      <w:r>
        <w:rPr>
          <w:rFonts w:hint="eastAsia"/>
        </w:rPr>
        <w:t>使用“超星学习通”</w:t>
      </w:r>
      <w:r>
        <w:t>讨论话题图片</w:t>
      </w:r>
    </w:p>
    <w:p w14:paraId="7BB46647" w14:textId="77777777" w:rsidR="00EB4D5D" w:rsidRDefault="00EB4D5D">
      <w:pPr>
        <w:ind w:firstLineChars="1500" w:firstLine="3300"/>
      </w:pPr>
    </w:p>
    <w:p w14:paraId="52C4A568" w14:textId="77777777" w:rsidR="00EB4D5D" w:rsidRDefault="00EB4D5D">
      <w:pPr>
        <w:ind w:firstLineChars="1500" w:firstLine="3300"/>
      </w:pPr>
    </w:p>
    <w:p w14:paraId="5D0A6B1C" w14:textId="77777777" w:rsidR="00EB4D5D" w:rsidRDefault="00EB4D5D"/>
    <w:p w14:paraId="73BBF353" w14:textId="77777777" w:rsidR="00EB4D5D" w:rsidRDefault="00EB4D5D"/>
    <w:sectPr w:rsidR="00EB4D5D">
      <w:footerReference w:type="default" r:id="rId32"/>
      <w:pgSz w:w="11910" w:h="16840"/>
      <w:pgMar w:top="1580" w:right="1060" w:bottom="1660" w:left="1340" w:header="0" w:footer="1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8510" w14:textId="77777777" w:rsidR="00DE29D7" w:rsidRDefault="00DE29D7">
      <w:r>
        <w:separator/>
      </w:r>
    </w:p>
  </w:endnote>
  <w:endnote w:type="continuationSeparator" w:id="0">
    <w:p w14:paraId="7962C8FC" w14:textId="77777777" w:rsidR="00DE29D7" w:rsidRDefault="00DE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378D" w14:textId="77777777" w:rsidR="00EB4D5D" w:rsidRDefault="00000000">
    <w:pPr>
      <w:pStyle w:val="a4"/>
      <w:spacing w:line="14" w:lineRule="auto"/>
      <w:ind w:left="0"/>
      <w:rPr>
        <w:sz w:val="20"/>
      </w:rPr>
    </w:pPr>
    <w:r>
      <w:rPr>
        <w:noProof/>
      </w:rPr>
      <mc:AlternateContent>
        <mc:Choice Requires="wps">
          <w:drawing>
            <wp:anchor distT="0" distB="0" distL="114300" distR="114300" simplePos="0" relativeHeight="251660288" behindDoc="0" locked="0" layoutInCell="1" allowOverlap="1" wp14:anchorId="184F52E2" wp14:editId="362B7009">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F394E" w14:textId="77777777" w:rsidR="00EB4D5D" w:rsidRDefault="0000000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4F52E2" id="_x0000_t202" coordsize="21600,21600" o:spt="202" path="m,l,21600r21600,l21600,xe">
              <v:stroke joinstyle="miter"/>
              <v:path gradientshapeok="t" o:connecttype="rect"/>
            </v:shapetype>
            <v:shape id="文本框 52" o:spid="_x0000_s103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EAF394E" w14:textId="77777777" w:rsidR="00EB4D5D" w:rsidRDefault="0000000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3B75CB22" wp14:editId="30FEA43B">
              <wp:simplePos x="0" y="0"/>
              <wp:positionH relativeFrom="page">
                <wp:posOffset>5936615</wp:posOffset>
              </wp:positionH>
              <wp:positionV relativeFrom="page">
                <wp:posOffset>9614535</wp:posOffset>
              </wp:positionV>
              <wp:extent cx="739140" cy="20383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3835"/>
                      </a:xfrm>
                      <a:prstGeom prst="rect">
                        <a:avLst/>
                      </a:prstGeom>
                      <a:noFill/>
                      <a:ln>
                        <a:noFill/>
                      </a:ln>
                    </wps:spPr>
                    <wps:txbx>
                      <w:txbxContent>
                        <w:p w14:paraId="10879107" w14:textId="77777777" w:rsidR="00EB4D5D" w:rsidRDefault="00EB4D5D"/>
                      </w:txbxContent>
                    </wps:txbx>
                    <wps:bodyPr rot="0" vert="horz" wrap="square" lIns="0" tIns="0" rIns="0" bIns="0" anchor="t" anchorCtr="0" upright="1">
                      <a:noAutofit/>
                    </wps:bodyPr>
                  </wps:wsp>
                </a:graphicData>
              </a:graphic>
            </wp:anchor>
          </w:drawing>
        </mc:Choice>
        <mc:Fallback>
          <w:pict>
            <v:shape w14:anchorId="3B75CB22" id="文本框 1" o:spid="_x0000_s1035" type="#_x0000_t202" style="position:absolute;margin-left:467.45pt;margin-top:757.05pt;width:58.2pt;height:16.0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" filled="f" stroked="f">
              <v:textbox inset="0,0,0,0">
                <w:txbxContent>
                  <w:p w14:paraId="10879107" w14:textId="77777777" w:rsidR="00EB4D5D" w:rsidRDefault="00EB4D5D"/>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9FF58" w14:textId="77777777" w:rsidR="00DE29D7" w:rsidRDefault="00DE29D7">
      <w:r>
        <w:separator/>
      </w:r>
    </w:p>
  </w:footnote>
  <w:footnote w:type="continuationSeparator" w:id="0">
    <w:p w14:paraId="443771F7" w14:textId="77777777" w:rsidR="00DE29D7" w:rsidRDefault="00DE2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67DDF"/>
    <w:multiLevelType w:val="multilevel"/>
    <w:tmpl w:val="27867DDF"/>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553543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FkNjVjYzY5Y2QyZWM0YjdkNmZkYmMyYTcyYzY3ZDMifQ=="/>
  </w:docVars>
  <w:rsids>
    <w:rsidRoot w:val="00267244"/>
    <w:rsid w:val="0001298C"/>
    <w:rsid w:val="00013E2A"/>
    <w:rsid w:val="00022C7A"/>
    <w:rsid w:val="00024B4F"/>
    <w:rsid w:val="00041ED1"/>
    <w:rsid w:val="0004374B"/>
    <w:rsid w:val="000513FC"/>
    <w:rsid w:val="00051C72"/>
    <w:rsid w:val="000521AD"/>
    <w:rsid w:val="00057C82"/>
    <w:rsid w:val="0006083D"/>
    <w:rsid w:val="00062CFD"/>
    <w:rsid w:val="0006480B"/>
    <w:rsid w:val="00071A6F"/>
    <w:rsid w:val="00075982"/>
    <w:rsid w:val="00076474"/>
    <w:rsid w:val="0009138A"/>
    <w:rsid w:val="000E2A5E"/>
    <w:rsid w:val="001049D9"/>
    <w:rsid w:val="001173B3"/>
    <w:rsid w:val="00124DD1"/>
    <w:rsid w:val="00141EB0"/>
    <w:rsid w:val="00147417"/>
    <w:rsid w:val="00156741"/>
    <w:rsid w:val="001575D9"/>
    <w:rsid w:val="00180510"/>
    <w:rsid w:val="001A0B92"/>
    <w:rsid w:val="001A78B4"/>
    <w:rsid w:val="001A7F1E"/>
    <w:rsid w:val="001C5F34"/>
    <w:rsid w:val="001D714D"/>
    <w:rsid w:val="001E69D8"/>
    <w:rsid w:val="001F1509"/>
    <w:rsid w:val="001F6446"/>
    <w:rsid w:val="002173D8"/>
    <w:rsid w:val="00267244"/>
    <w:rsid w:val="002706AA"/>
    <w:rsid w:val="00292DC0"/>
    <w:rsid w:val="002A51D3"/>
    <w:rsid w:val="002C6971"/>
    <w:rsid w:val="002E05D7"/>
    <w:rsid w:val="002F4E4F"/>
    <w:rsid w:val="002F6629"/>
    <w:rsid w:val="00302EBB"/>
    <w:rsid w:val="00303C0A"/>
    <w:rsid w:val="003156FD"/>
    <w:rsid w:val="00316B82"/>
    <w:rsid w:val="00333F5D"/>
    <w:rsid w:val="00334CC5"/>
    <w:rsid w:val="00351063"/>
    <w:rsid w:val="00354DB1"/>
    <w:rsid w:val="0036171E"/>
    <w:rsid w:val="00361BBC"/>
    <w:rsid w:val="003801FD"/>
    <w:rsid w:val="00381AB2"/>
    <w:rsid w:val="00390345"/>
    <w:rsid w:val="00395A38"/>
    <w:rsid w:val="00397EB4"/>
    <w:rsid w:val="003C0809"/>
    <w:rsid w:val="003C1482"/>
    <w:rsid w:val="003E698B"/>
    <w:rsid w:val="003E7A86"/>
    <w:rsid w:val="004123FD"/>
    <w:rsid w:val="00412642"/>
    <w:rsid w:val="00421331"/>
    <w:rsid w:val="0044351E"/>
    <w:rsid w:val="0044354D"/>
    <w:rsid w:val="0049686D"/>
    <w:rsid w:val="004A6D6C"/>
    <w:rsid w:val="004C791B"/>
    <w:rsid w:val="004C7B06"/>
    <w:rsid w:val="004D52E7"/>
    <w:rsid w:val="004E0F05"/>
    <w:rsid w:val="004E1D71"/>
    <w:rsid w:val="004F12B1"/>
    <w:rsid w:val="004F7093"/>
    <w:rsid w:val="00500A01"/>
    <w:rsid w:val="005152F2"/>
    <w:rsid w:val="005154AE"/>
    <w:rsid w:val="00523B4C"/>
    <w:rsid w:val="005315B4"/>
    <w:rsid w:val="00540392"/>
    <w:rsid w:val="00546A88"/>
    <w:rsid w:val="0054797C"/>
    <w:rsid w:val="005528B5"/>
    <w:rsid w:val="00574D31"/>
    <w:rsid w:val="00576D3F"/>
    <w:rsid w:val="00580290"/>
    <w:rsid w:val="00590D5F"/>
    <w:rsid w:val="005C219F"/>
    <w:rsid w:val="005C50B3"/>
    <w:rsid w:val="005D491C"/>
    <w:rsid w:val="005E6216"/>
    <w:rsid w:val="005F3B15"/>
    <w:rsid w:val="00605F7F"/>
    <w:rsid w:val="00606737"/>
    <w:rsid w:val="006077A4"/>
    <w:rsid w:val="00607A9B"/>
    <w:rsid w:val="00616988"/>
    <w:rsid w:val="006219F2"/>
    <w:rsid w:val="006324CF"/>
    <w:rsid w:val="006368B9"/>
    <w:rsid w:val="0063729F"/>
    <w:rsid w:val="006374BB"/>
    <w:rsid w:val="006633C7"/>
    <w:rsid w:val="006655DF"/>
    <w:rsid w:val="006A4593"/>
    <w:rsid w:val="006C3BCB"/>
    <w:rsid w:val="00703494"/>
    <w:rsid w:val="00724F13"/>
    <w:rsid w:val="00770A90"/>
    <w:rsid w:val="007C47CD"/>
    <w:rsid w:val="007C56DE"/>
    <w:rsid w:val="007C6293"/>
    <w:rsid w:val="007D3CF2"/>
    <w:rsid w:val="007D7914"/>
    <w:rsid w:val="008040F0"/>
    <w:rsid w:val="00815938"/>
    <w:rsid w:val="00823749"/>
    <w:rsid w:val="008258CF"/>
    <w:rsid w:val="0083344A"/>
    <w:rsid w:val="00840957"/>
    <w:rsid w:val="008472F3"/>
    <w:rsid w:val="00895502"/>
    <w:rsid w:val="008A6E26"/>
    <w:rsid w:val="008B0486"/>
    <w:rsid w:val="008D4CDD"/>
    <w:rsid w:val="009112C9"/>
    <w:rsid w:val="00951847"/>
    <w:rsid w:val="00952DBE"/>
    <w:rsid w:val="009616C7"/>
    <w:rsid w:val="00964D68"/>
    <w:rsid w:val="00980B48"/>
    <w:rsid w:val="00990B19"/>
    <w:rsid w:val="009A7339"/>
    <w:rsid w:val="009D52B5"/>
    <w:rsid w:val="009E7491"/>
    <w:rsid w:val="009F6516"/>
    <w:rsid w:val="00A008D2"/>
    <w:rsid w:val="00A17355"/>
    <w:rsid w:val="00A32673"/>
    <w:rsid w:val="00A33DEA"/>
    <w:rsid w:val="00A54667"/>
    <w:rsid w:val="00A85229"/>
    <w:rsid w:val="00A86272"/>
    <w:rsid w:val="00A954E7"/>
    <w:rsid w:val="00AB2A55"/>
    <w:rsid w:val="00AB37E7"/>
    <w:rsid w:val="00AC420C"/>
    <w:rsid w:val="00AC62F6"/>
    <w:rsid w:val="00AD0C9E"/>
    <w:rsid w:val="00AF2FC5"/>
    <w:rsid w:val="00B0118C"/>
    <w:rsid w:val="00B2246D"/>
    <w:rsid w:val="00B31434"/>
    <w:rsid w:val="00B42484"/>
    <w:rsid w:val="00B50F15"/>
    <w:rsid w:val="00B54AA7"/>
    <w:rsid w:val="00B55FD3"/>
    <w:rsid w:val="00B64F1C"/>
    <w:rsid w:val="00B6575B"/>
    <w:rsid w:val="00B90285"/>
    <w:rsid w:val="00B95E70"/>
    <w:rsid w:val="00BA00D3"/>
    <w:rsid w:val="00BA7871"/>
    <w:rsid w:val="00BB447B"/>
    <w:rsid w:val="00BD4286"/>
    <w:rsid w:val="00BE6345"/>
    <w:rsid w:val="00BE6C21"/>
    <w:rsid w:val="00BF67E4"/>
    <w:rsid w:val="00BF6AB7"/>
    <w:rsid w:val="00BF73E9"/>
    <w:rsid w:val="00C05533"/>
    <w:rsid w:val="00C14D45"/>
    <w:rsid w:val="00C27D98"/>
    <w:rsid w:val="00C60BD2"/>
    <w:rsid w:val="00C873E2"/>
    <w:rsid w:val="00CD62EA"/>
    <w:rsid w:val="00CE080E"/>
    <w:rsid w:val="00CE5581"/>
    <w:rsid w:val="00CE6A2A"/>
    <w:rsid w:val="00D13921"/>
    <w:rsid w:val="00D219BD"/>
    <w:rsid w:val="00D308C4"/>
    <w:rsid w:val="00D32A49"/>
    <w:rsid w:val="00D3571C"/>
    <w:rsid w:val="00D469C6"/>
    <w:rsid w:val="00D53CED"/>
    <w:rsid w:val="00D55903"/>
    <w:rsid w:val="00D564A4"/>
    <w:rsid w:val="00D5705B"/>
    <w:rsid w:val="00D6641B"/>
    <w:rsid w:val="00D901EF"/>
    <w:rsid w:val="00D9456E"/>
    <w:rsid w:val="00DB1637"/>
    <w:rsid w:val="00DB3711"/>
    <w:rsid w:val="00DB7011"/>
    <w:rsid w:val="00DC4650"/>
    <w:rsid w:val="00DE29D7"/>
    <w:rsid w:val="00DE2D4A"/>
    <w:rsid w:val="00DE4BF3"/>
    <w:rsid w:val="00E010D8"/>
    <w:rsid w:val="00E02E41"/>
    <w:rsid w:val="00E03C43"/>
    <w:rsid w:val="00E05449"/>
    <w:rsid w:val="00E12BBC"/>
    <w:rsid w:val="00E27453"/>
    <w:rsid w:val="00E30F58"/>
    <w:rsid w:val="00E3611B"/>
    <w:rsid w:val="00E423A1"/>
    <w:rsid w:val="00E5020F"/>
    <w:rsid w:val="00E56298"/>
    <w:rsid w:val="00E712D3"/>
    <w:rsid w:val="00E72FFE"/>
    <w:rsid w:val="00E82774"/>
    <w:rsid w:val="00EB0D2B"/>
    <w:rsid w:val="00EB4D5D"/>
    <w:rsid w:val="00EC19F6"/>
    <w:rsid w:val="00ED620E"/>
    <w:rsid w:val="00EE193E"/>
    <w:rsid w:val="00F03E5F"/>
    <w:rsid w:val="00F36E06"/>
    <w:rsid w:val="00F47409"/>
    <w:rsid w:val="00F62133"/>
    <w:rsid w:val="00F65D83"/>
    <w:rsid w:val="00F77C4E"/>
    <w:rsid w:val="00F83375"/>
    <w:rsid w:val="00F9170C"/>
    <w:rsid w:val="00F96DE3"/>
    <w:rsid w:val="00FA7D20"/>
    <w:rsid w:val="00FB3693"/>
    <w:rsid w:val="00FB3A67"/>
    <w:rsid w:val="00FC041A"/>
    <w:rsid w:val="00FD0F11"/>
    <w:rsid w:val="00FD10CE"/>
    <w:rsid w:val="00FF43E9"/>
    <w:rsid w:val="0F657030"/>
    <w:rsid w:val="0F6766B1"/>
    <w:rsid w:val="14C23C3B"/>
    <w:rsid w:val="1B83607C"/>
    <w:rsid w:val="1D5E3A3C"/>
    <w:rsid w:val="47EB547C"/>
    <w:rsid w:val="5AD509BE"/>
    <w:rsid w:val="65D8464A"/>
    <w:rsid w:val="67135349"/>
    <w:rsid w:val="69F10D61"/>
    <w:rsid w:val="6E4D3841"/>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DE2DB5F"/>
  <w15:docId w15:val="{14104AA5-5074-49A6-932F-41D3EDBD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宋体" w:eastAsia="宋体" w:hAnsi="宋体" w:cs="宋体"/>
      <w:sz w:val="22"/>
      <w:szCs w:val="22"/>
    </w:rPr>
  </w:style>
  <w:style w:type="paragraph" w:styleId="1">
    <w:name w:val="heading 1"/>
    <w:basedOn w:val="a"/>
    <w:link w:val="10"/>
    <w:uiPriority w:val="9"/>
    <w:qFormat/>
    <w:pPr>
      <w:ind w:left="2706" w:right="1164" w:hanging="1815"/>
      <w:outlineLvl w:val="0"/>
    </w:pPr>
    <w:rPr>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autoSpaceDN/>
      <w:snapToGrid w:val="0"/>
      <w:spacing w:line="264" w:lineRule="auto"/>
      <w:ind w:firstLine="420"/>
      <w:jc w:val="both"/>
    </w:pPr>
    <w:rPr>
      <w:rFonts w:ascii="Times New Roman" w:hAnsi="Times New Roman" w:cs="Times New Roman"/>
      <w:kern w:val="2"/>
      <w:sz w:val="21"/>
      <w:szCs w:val="20"/>
    </w:rPr>
  </w:style>
  <w:style w:type="paragraph" w:styleId="a4">
    <w:name w:val="Body Text"/>
    <w:basedOn w:val="a"/>
    <w:link w:val="a5"/>
    <w:uiPriority w:val="1"/>
    <w:qFormat/>
    <w:pPr>
      <w:ind w:left="162"/>
    </w:pPr>
    <w:rPr>
      <w:sz w:val="32"/>
      <w:szCs w:val="32"/>
    </w:rPr>
  </w:style>
  <w:style w:type="paragraph" w:styleId="a6">
    <w:name w:val="Plain Text"/>
    <w:basedOn w:val="a"/>
    <w:link w:val="a7"/>
    <w:qFormat/>
    <w:pPr>
      <w:autoSpaceDE/>
      <w:autoSpaceDN/>
      <w:jc w:val="both"/>
    </w:pPr>
    <w:rPr>
      <w:rFonts w:eastAsiaTheme="minorEastAsia" w:hAnsi="Courier New" w:cs="Courier New"/>
      <w:sz w:val="21"/>
      <w:szCs w:val="21"/>
    </w:rPr>
  </w:style>
  <w:style w:type="paragraph" w:styleId="a8">
    <w:name w:val="Balloon Text"/>
    <w:basedOn w:val="a"/>
    <w:link w:val="a9"/>
    <w:qFormat/>
    <w:pPr>
      <w:autoSpaceDE/>
      <w:autoSpaceDN/>
      <w:jc w:val="both"/>
    </w:pPr>
    <w:rPr>
      <w:rFonts w:asciiTheme="minorHAnsi" w:eastAsiaTheme="minorEastAsia" w:hAnsiTheme="minorHAnsi" w:cstheme="minorBidi"/>
      <w:kern w:val="2"/>
      <w:sz w:val="18"/>
      <w:szCs w:val="18"/>
    </w:rPr>
  </w:style>
  <w:style w:type="paragraph" w:styleId="aa">
    <w:name w:val="footer"/>
    <w:basedOn w:val="a"/>
    <w:link w:val="ab"/>
    <w:unhideWhenUsed/>
    <w:qFormat/>
    <w:pPr>
      <w:tabs>
        <w:tab w:val="center" w:pos="4153"/>
        <w:tab w:val="right" w:pos="8306"/>
      </w:tabs>
      <w:autoSpaceDE/>
      <w:autoSpaceDN/>
      <w:snapToGrid w:val="0"/>
    </w:pPr>
    <w:rPr>
      <w:rFonts w:asciiTheme="minorHAnsi" w:eastAsiaTheme="minorEastAsia" w:hAnsiTheme="minorHAnsi" w:cstheme="minorBidi"/>
      <w:kern w:val="2"/>
      <w:sz w:val="18"/>
      <w:szCs w:val="18"/>
    </w:rPr>
  </w:style>
  <w:style w:type="paragraph" w:styleId="ac">
    <w:name w:val="header"/>
    <w:basedOn w:val="a"/>
    <w:link w:val="ad"/>
    <w:unhideWhenUsed/>
    <w:qFormat/>
    <w:pPr>
      <w:pBdr>
        <w:bottom w:val="single" w:sz="6" w:space="1" w:color="auto"/>
      </w:pBdr>
      <w:tabs>
        <w:tab w:val="center" w:pos="4153"/>
        <w:tab w:val="right" w:pos="8306"/>
      </w:tabs>
      <w:autoSpaceDE/>
      <w:autoSpaceDN/>
      <w:snapToGrid w:val="0"/>
      <w:jc w:val="center"/>
    </w:pPr>
    <w:rPr>
      <w:rFonts w:asciiTheme="minorHAnsi" w:eastAsiaTheme="minorEastAsia" w:hAnsiTheme="minorHAnsi" w:cstheme="minorBidi"/>
      <w:kern w:val="2"/>
      <w:sz w:val="18"/>
      <w:szCs w:val="18"/>
    </w:rPr>
  </w:style>
  <w:style w:type="paragraph" w:styleId="ae">
    <w:name w:val="Normal (Web)"/>
    <w:basedOn w:val="a"/>
    <w:uiPriority w:val="99"/>
    <w:semiHidden/>
    <w:unhideWhenUsed/>
    <w:qFormat/>
    <w:pPr>
      <w:widowControl/>
      <w:autoSpaceDE/>
      <w:autoSpaceDN/>
      <w:spacing w:before="100" w:beforeAutospacing="1" w:after="100" w:afterAutospacing="1"/>
    </w:pPr>
    <w:rPr>
      <w:sz w:val="24"/>
      <w:szCs w:val="24"/>
    </w:rPr>
  </w:style>
  <w:style w:type="character" w:customStyle="1" w:styleId="ad">
    <w:name w:val="页眉 字符"/>
    <w:basedOn w:val="a0"/>
    <w:link w:val="ac"/>
    <w:qFormat/>
    <w:rPr>
      <w:sz w:val="18"/>
      <w:szCs w:val="18"/>
    </w:rPr>
  </w:style>
  <w:style w:type="character" w:customStyle="1" w:styleId="ab">
    <w:name w:val="页脚 字符"/>
    <w:basedOn w:val="a0"/>
    <w:link w:val="aa"/>
    <w:qFormat/>
    <w:rPr>
      <w:sz w:val="18"/>
      <w:szCs w:val="18"/>
    </w:rPr>
  </w:style>
  <w:style w:type="character" w:customStyle="1" w:styleId="10">
    <w:name w:val="标题 1 字符"/>
    <w:basedOn w:val="a0"/>
    <w:link w:val="1"/>
    <w:uiPriority w:val="9"/>
    <w:qFormat/>
    <w:rPr>
      <w:rFonts w:ascii="宋体" w:eastAsia="宋体" w:hAnsi="宋体" w:cs="宋体"/>
      <w:kern w:val="0"/>
      <w:sz w:val="44"/>
      <w:szCs w:val="44"/>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a5">
    <w:name w:val="正文文本 字符"/>
    <w:basedOn w:val="a0"/>
    <w:link w:val="a4"/>
    <w:uiPriority w:val="1"/>
    <w:rPr>
      <w:rFonts w:ascii="宋体" w:eastAsia="宋体" w:hAnsi="宋体" w:cs="宋体"/>
      <w:kern w:val="0"/>
      <w:sz w:val="32"/>
      <w:szCs w:val="32"/>
    </w:rPr>
  </w:style>
  <w:style w:type="paragraph" w:customStyle="1" w:styleId="TableParagraph">
    <w:name w:val="Table Paragraph"/>
    <w:basedOn w:val="a"/>
    <w:uiPriority w:val="1"/>
    <w:qFormat/>
  </w:style>
  <w:style w:type="paragraph" w:styleId="af">
    <w:name w:val="List Paragraph"/>
    <w:basedOn w:val="a"/>
    <w:uiPriority w:val="34"/>
    <w:qFormat/>
    <w:pPr>
      <w:widowControl/>
      <w:autoSpaceDE/>
      <w:autoSpaceDN/>
      <w:ind w:firstLineChars="200" w:firstLine="420"/>
    </w:pPr>
    <w:rPr>
      <w:sz w:val="24"/>
      <w:szCs w:val="24"/>
    </w:rPr>
  </w:style>
  <w:style w:type="character" w:customStyle="1" w:styleId="a7">
    <w:name w:val="纯文本 字符"/>
    <w:basedOn w:val="a0"/>
    <w:link w:val="a6"/>
    <w:qFormat/>
    <w:rPr>
      <w:rFonts w:ascii="宋体" w:hAnsi="Courier New" w:cs="Courier New"/>
      <w:kern w:val="0"/>
      <w:szCs w:val="21"/>
    </w:rPr>
  </w:style>
  <w:style w:type="character" w:customStyle="1" w:styleId="a9">
    <w:name w:val="批注框文本 字符"/>
    <w:basedOn w:val="a0"/>
    <w:link w:val="a8"/>
    <w:qFormat/>
    <w:rPr>
      <w:sz w:val="18"/>
      <w:szCs w:val="18"/>
    </w:rPr>
  </w:style>
  <w:style w:type="paragraph" w:customStyle="1" w:styleId="11">
    <w:name w:val="正文文本1"/>
    <w:basedOn w:val="a"/>
    <w:qFormat/>
    <w:pPr>
      <w:shd w:val="clear" w:color="auto" w:fill="FFFFFF"/>
      <w:autoSpaceDE/>
      <w:autoSpaceDN/>
      <w:spacing w:line="480" w:lineRule="auto"/>
      <w:ind w:firstLine="400"/>
      <w:jc w:val="both"/>
    </w:pPr>
    <w:rPr>
      <w:rFonts w:ascii="黑体" w:eastAsia="黑体" w:hAnsi="黑体" w:cs="黑体"/>
      <w:kern w:val="2"/>
      <w:sz w:val="44"/>
      <w:szCs w:val="44"/>
      <w:lang w:val="zh-CN" w:bidi="zh-CN"/>
    </w:rPr>
  </w:style>
  <w:style w:type="paragraph" w:customStyle="1" w:styleId="Default">
    <w:name w:val="Default"/>
    <w:qFormat/>
    <w:pPr>
      <w:widowControl w:val="0"/>
      <w:autoSpaceDE w:val="0"/>
      <w:autoSpaceDN w:val="0"/>
      <w:adjustRightInd w:val="0"/>
    </w:pPr>
    <w:rPr>
      <w:rFonts w:ascii="Tahoma" w:hAnsi="Tahoma" w:cs="Tahoma"/>
      <w:color w:val="000000"/>
      <w:sz w:val="24"/>
      <w:szCs w:val="24"/>
    </w:rPr>
  </w:style>
  <w:style w:type="character" w:styleId="af0">
    <w:name w:val="Placeholder Text"/>
    <w:basedOn w:val="a0"/>
    <w:uiPriority w:val="99"/>
    <w:unhideWhenUsed/>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1325</Words>
  <Characters>7556</Characters>
  <Application>Microsoft Office Word</Application>
  <DocSecurity>0</DocSecurity>
  <Lines>62</Lines>
  <Paragraphs>17</Paragraphs>
  <ScaleCrop>false</ScaleCrop>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holiday</dc:creator>
  <cp:lastModifiedBy>8617308408385</cp:lastModifiedBy>
  <cp:revision>210</cp:revision>
  <cp:lastPrinted>2023-10-16T04:08:00Z</cp:lastPrinted>
  <dcterms:created xsi:type="dcterms:W3CDTF">2021-04-13T23:32:00Z</dcterms:created>
  <dcterms:modified xsi:type="dcterms:W3CDTF">2023-10-16T06:08:00Z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C9591EF19D474839A3216880FF376748_12</vt:lpwstr>
  </property>
</Properties>
</file>